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20" w:rsidRPr="009B732D" w:rsidRDefault="003475B1" w:rsidP="00403587">
      <w:pPr>
        <w:shd w:val="clear" w:color="auto" w:fill="FFFFFF"/>
        <w:ind w:left="-284" w:right="-2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732D">
        <w:rPr>
          <w:rFonts w:ascii="Times New Roman" w:eastAsia="Times New Roman" w:hAnsi="Times New Roman" w:cs="Times New Roman"/>
          <w:b/>
          <w:bCs/>
          <w:color w:val="343434"/>
          <w:spacing w:val="12"/>
          <w:sz w:val="24"/>
          <w:szCs w:val="24"/>
        </w:rPr>
        <w:t>ПРОТОКОЛ</w:t>
      </w:r>
      <w:r w:rsidR="009B732D">
        <w:rPr>
          <w:rFonts w:ascii="Times New Roman" w:hAnsi="Times New Roman" w:cs="Times New Roman"/>
          <w:sz w:val="24"/>
          <w:szCs w:val="24"/>
        </w:rPr>
        <w:t xml:space="preserve"> </w:t>
      </w:r>
      <w:r w:rsidRPr="009B732D">
        <w:rPr>
          <w:rFonts w:ascii="Times New Roman" w:eastAsia="Times New Roman" w:hAnsi="Times New Roman" w:cs="Times New Roman"/>
          <w:b/>
          <w:bCs/>
          <w:color w:val="343434"/>
          <w:spacing w:val="8"/>
          <w:sz w:val="24"/>
          <w:szCs w:val="24"/>
        </w:rPr>
        <w:t>ОТ ПРОВЕДЕНО ОБЩО СЪБРАНИЕ НА СОБСТВЕНИЦИТЕ НА САМОСТОЯТЕЛНИ ОБЕКТИ В СГРАДА В РЕЖИМ НА ЕТАЖНА СОБСТВЕНОСТ</w:t>
      </w:r>
    </w:p>
    <w:p w:rsidR="00947720" w:rsidRPr="009B732D" w:rsidRDefault="003475B1" w:rsidP="00403587">
      <w:pPr>
        <w:shd w:val="clear" w:color="auto" w:fill="FFFFFF"/>
        <w:spacing w:line="370" w:lineRule="exact"/>
        <w:ind w:left="-284" w:right="-226"/>
        <w:jc w:val="center"/>
        <w:rPr>
          <w:rFonts w:ascii="Times New Roman" w:hAnsi="Times New Roman" w:cs="Times New Roman"/>
          <w:sz w:val="24"/>
          <w:szCs w:val="24"/>
        </w:rPr>
      </w:pPr>
      <w:r w:rsidRPr="009B732D">
        <w:rPr>
          <w:rFonts w:ascii="Times New Roman" w:eastAsia="Times New Roman" w:hAnsi="Times New Roman" w:cs="Times New Roman"/>
          <w:b/>
          <w:bCs/>
          <w:color w:val="343434"/>
          <w:spacing w:val="1"/>
          <w:sz w:val="24"/>
          <w:szCs w:val="24"/>
        </w:rPr>
        <w:t>С АДРЕС:</w:t>
      </w:r>
    </w:p>
    <w:p w:rsidR="00947720" w:rsidRPr="009B732D" w:rsidRDefault="003475B1" w:rsidP="0019124B">
      <w:pPr>
        <w:shd w:val="clear" w:color="auto" w:fill="FFFFFF"/>
        <w:tabs>
          <w:tab w:val="left" w:leader="dot" w:pos="4896"/>
          <w:tab w:val="left" w:leader="dot" w:pos="9038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9B732D">
        <w:rPr>
          <w:rFonts w:ascii="Times New Roman" w:eastAsia="Times New Roman" w:hAnsi="Times New Roman" w:cs="Times New Roman"/>
          <w:b/>
          <w:bCs/>
          <w:color w:val="343434"/>
          <w:spacing w:val="-12"/>
          <w:sz w:val="24"/>
          <w:szCs w:val="24"/>
        </w:rPr>
        <w:t>гр. София, ж.</w:t>
      </w:r>
      <w:r w:rsidR="009B732D" w:rsidRPr="009B732D">
        <w:rPr>
          <w:rFonts w:ascii="Times New Roman" w:eastAsia="Times New Roman" w:hAnsi="Times New Roman" w:cs="Times New Roman"/>
          <w:b/>
          <w:bCs/>
          <w:color w:val="343434"/>
          <w:spacing w:val="-12"/>
          <w:sz w:val="24"/>
          <w:szCs w:val="24"/>
        </w:rPr>
        <w:t xml:space="preserve"> </w:t>
      </w:r>
      <w:r w:rsidRPr="009B732D">
        <w:rPr>
          <w:rFonts w:ascii="Times New Roman" w:eastAsia="Times New Roman" w:hAnsi="Times New Roman" w:cs="Times New Roman"/>
          <w:b/>
          <w:bCs/>
          <w:color w:val="343434"/>
          <w:spacing w:val="-12"/>
          <w:sz w:val="24"/>
          <w:szCs w:val="24"/>
        </w:rPr>
        <w:t>к</w:t>
      </w:r>
      <w:r w:rsidRPr="009B732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  <w:tab/>
      </w:r>
      <w:r w:rsidRPr="009B732D">
        <w:rPr>
          <w:rFonts w:ascii="Times New Roman" w:eastAsia="Times New Roman" w:hAnsi="Times New Roman" w:cs="Times New Roman"/>
          <w:b/>
          <w:bCs/>
          <w:color w:val="343434"/>
          <w:spacing w:val="-14"/>
          <w:sz w:val="24"/>
          <w:szCs w:val="24"/>
        </w:rPr>
        <w:t>, ул</w:t>
      </w:r>
      <w:r w:rsidR="009B732D" w:rsidRPr="009B732D">
        <w:rPr>
          <w:rFonts w:ascii="Times New Roman" w:eastAsia="Times New Roman" w:hAnsi="Times New Roman" w:cs="Times New Roman"/>
          <w:b/>
          <w:bCs/>
          <w:color w:val="343434"/>
          <w:spacing w:val="-14"/>
          <w:sz w:val="24"/>
          <w:szCs w:val="24"/>
        </w:rPr>
        <w:t xml:space="preserve">. </w:t>
      </w:r>
      <w:r w:rsidRPr="009B732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  <w:tab/>
        <w:t>,</w:t>
      </w:r>
    </w:p>
    <w:p w:rsidR="00947720" w:rsidRPr="009B732D" w:rsidRDefault="003475B1" w:rsidP="0019124B">
      <w:pPr>
        <w:shd w:val="clear" w:color="auto" w:fill="FFFFFF"/>
        <w:tabs>
          <w:tab w:val="left" w:leader="dot" w:pos="1930"/>
          <w:tab w:val="left" w:leader="dot" w:pos="2717"/>
        </w:tabs>
        <w:spacing w:before="62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9B732D">
        <w:rPr>
          <w:rFonts w:ascii="Times New Roman" w:eastAsia="Times New Roman" w:hAnsi="Times New Roman" w:cs="Times New Roman"/>
          <w:b/>
          <w:bCs/>
          <w:color w:val="343434"/>
          <w:spacing w:val="-8"/>
          <w:sz w:val="24"/>
          <w:szCs w:val="24"/>
        </w:rPr>
        <w:t>№......., бл</w:t>
      </w:r>
      <w:r w:rsidR="009B732D" w:rsidRPr="009B732D">
        <w:rPr>
          <w:rFonts w:ascii="Times New Roman" w:eastAsia="Times New Roman" w:hAnsi="Times New Roman" w:cs="Times New Roman"/>
          <w:b/>
          <w:bCs/>
          <w:color w:val="343434"/>
          <w:spacing w:val="-8"/>
          <w:sz w:val="24"/>
          <w:szCs w:val="24"/>
        </w:rPr>
        <w:t xml:space="preserve">. </w:t>
      </w:r>
      <w:r w:rsidRPr="009B732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  <w:tab/>
      </w:r>
      <w:r w:rsidRPr="009B732D">
        <w:rPr>
          <w:rFonts w:ascii="Times New Roman" w:eastAsia="Times New Roman" w:hAnsi="Times New Roman" w:cs="Times New Roman"/>
          <w:b/>
          <w:bCs/>
          <w:color w:val="343434"/>
          <w:spacing w:val="-13"/>
          <w:sz w:val="24"/>
          <w:szCs w:val="24"/>
        </w:rPr>
        <w:t>, вх</w:t>
      </w:r>
      <w:r w:rsidR="009B732D" w:rsidRPr="009B732D">
        <w:rPr>
          <w:rFonts w:ascii="Times New Roman" w:eastAsia="Times New Roman" w:hAnsi="Times New Roman" w:cs="Times New Roman"/>
          <w:b/>
          <w:bCs/>
          <w:color w:val="343434"/>
          <w:spacing w:val="-13"/>
          <w:sz w:val="24"/>
          <w:szCs w:val="24"/>
        </w:rPr>
        <w:t xml:space="preserve">. </w:t>
      </w:r>
      <w:r w:rsidRPr="009B732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  <w:tab/>
      </w:r>
      <w:r w:rsidR="009B732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</w:rPr>
        <w:t>…</w:t>
      </w:r>
    </w:p>
    <w:p w:rsidR="00947720" w:rsidRPr="001B11D9" w:rsidRDefault="003475B1" w:rsidP="0019124B">
      <w:pPr>
        <w:shd w:val="clear" w:color="auto" w:fill="FFFFFF"/>
        <w:tabs>
          <w:tab w:val="left" w:leader="dot" w:pos="3298"/>
          <w:tab w:val="left" w:leader="dot" w:pos="6624"/>
        </w:tabs>
        <w:spacing w:before="648" w:line="312" w:lineRule="exact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Днес,   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1B11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г.   в  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1B11D9">
        <w:rPr>
          <w:rFonts w:ascii="Times New Roman" w:eastAsia="Times New Roman" w:hAnsi="Times New Roman" w:cs="Times New Roman"/>
          <w:i/>
          <w:iCs/>
          <w:spacing w:val="8"/>
          <w:w w:val="85"/>
          <w:sz w:val="24"/>
          <w:szCs w:val="24"/>
        </w:rPr>
        <w:t>(посочва се мястото на</w:t>
      </w:r>
      <w:r w:rsidR="009B732D" w:rsidRPr="001B11D9">
        <w:rPr>
          <w:rFonts w:ascii="Times New Roman" w:hAnsi="Times New Roman" w:cs="Times New Roman"/>
          <w:sz w:val="24"/>
          <w:szCs w:val="24"/>
        </w:rPr>
        <w:t xml:space="preserve"> </w:t>
      </w:r>
      <w:r w:rsidRPr="001B11D9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провеждане на събранието) </w:t>
      </w:r>
      <w:r w:rsidRPr="001B11D9">
        <w:rPr>
          <w:rFonts w:ascii="Times New Roman" w:eastAsia="Times New Roman" w:hAnsi="Times New Roman" w:cs="Times New Roman"/>
          <w:spacing w:val="-4"/>
          <w:sz w:val="24"/>
          <w:szCs w:val="24"/>
        </w:rPr>
        <w:t>се проведе общо събрание на собствениците, за което беше</w:t>
      </w:r>
      <w:r w:rsidR="009B732D" w:rsidRPr="001B11D9">
        <w:rPr>
          <w:rFonts w:ascii="Times New Roman" w:hAnsi="Times New Roman" w:cs="Times New Roman"/>
          <w:sz w:val="24"/>
          <w:szCs w:val="24"/>
        </w:rPr>
        <w:t xml:space="preserve"> </w:t>
      </w:r>
      <w:r w:rsidRPr="001B11D9">
        <w:rPr>
          <w:rFonts w:ascii="Times New Roman" w:eastAsia="Times New Roman" w:hAnsi="Times New Roman" w:cs="Times New Roman"/>
          <w:spacing w:val="-3"/>
          <w:sz w:val="24"/>
          <w:szCs w:val="24"/>
        </w:rPr>
        <w:t>съобщено чрез лична покана и чрез залепване на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ab/>
      </w:r>
      <w:r w:rsidRPr="001B11D9">
        <w:rPr>
          <w:rFonts w:ascii="Times New Roman" w:eastAsia="Times New Roman" w:hAnsi="Times New Roman" w:cs="Times New Roman"/>
          <w:i/>
          <w:iCs/>
          <w:spacing w:val="-1"/>
          <w:w w:val="85"/>
          <w:sz w:val="24"/>
          <w:szCs w:val="24"/>
        </w:rPr>
        <w:t>(пример: външната</w:t>
      </w:r>
      <w:r w:rsidR="009B732D" w:rsidRPr="001B11D9">
        <w:rPr>
          <w:rFonts w:ascii="Times New Roman" w:hAnsi="Times New Roman" w:cs="Times New Roman"/>
          <w:sz w:val="24"/>
          <w:szCs w:val="24"/>
        </w:rPr>
        <w:t xml:space="preserve"> </w:t>
      </w:r>
      <w:r w:rsidRPr="001B11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врата на обекта) 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 xml:space="preserve">по реда на чл. 13 от Закона за управление на етажната собственост </w:t>
      </w:r>
      <w:r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>(ЗУЕС), при следния предварително обявен дневен ред</w:t>
      </w:r>
      <w:r w:rsidR="009B732D"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: </w:t>
      </w:r>
    </w:p>
    <w:p w:rsidR="009B732D" w:rsidRPr="001B11D9" w:rsidRDefault="009B732D" w:rsidP="0019124B">
      <w:pPr>
        <w:shd w:val="clear" w:color="auto" w:fill="FFFFFF"/>
        <w:spacing w:line="312" w:lineRule="exact"/>
        <w:ind w:left="-284" w:right="-2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C3C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1</w:t>
      </w:r>
      <w:r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:rsidR="009B732D" w:rsidRPr="001B11D9" w:rsidRDefault="009B732D" w:rsidP="0019124B">
      <w:pPr>
        <w:shd w:val="clear" w:color="auto" w:fill="FFFFFF"/>
        <w:spacing w:line="312" w:lineRule="exact"/>
        <w:ind w:left="-284" w:right="-2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C3C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2</w:t>
      </w:r>
      <w:r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:rsidR="009B732D" w:rsidRPr="001B11D9" w:rsidRDefault="009B732D" w:rsidP="0019124B">
      <w:pPr>
        <w:shd w:val="clear" w:color="auto" w:fill="FFFFFF"/>
        <w:spacing w:line="312" w:lineRule="exact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8C3C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3</w:t>
      </w:r>
      <w:r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:rsidR="00947720" w:rsidRPr="001B11D9" w:rsidRDefault="003475B1" w:rsidP="0019124B">
      <w:pPr>
        <w:shd w:val="clear" w:color="auto" w:fill="FFFFFF"/>
        <w:tabs>
          <w:tab w:val="left" w:leader="dot" w:pos="7320"/>
        </w:tabs>
        <w:spacing w:before="168" w:line="312" w:lineRule="exact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spacing w:val="-5"/>
          <w:sz w:val="24"/>
          <w:szCs w:val="24"/>
        </w:rPr>
        <w:t>На събранието присъстваха лично или чрез представители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ab/>
      </w:r>
      <w:r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>бр</w:t>
      </w:r>
      <w:r w:rsidR="0019124B"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r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>собственици,</w:t>
      </w:r>
      <w:r w:rsidR="009B732D" w:rsidRPr="001B11D9">
        <w:rPr>
          <w:rFonts w:ascii="Times New Roman" w:hAnsi="Times New Roman" w:cs="Times New Roman"/>
          <w:sz w:val="24"/>
          <w:szCs w:val="24"/>
        </w:rPr>
        <w:t xml:space="preserve"> 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>които притежават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B11D9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="009B732D" w:rsidRPr="001B11D9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B11D9">
        <w:rPr>
          <w:rFonts w:ascii="Times New Roman" w:eastAsia="Times New Roman" w:hAnsi="Times New Roman" w:cs="Times New Roman"/>
          <w:spacing w:val="-3"/>
          <w:sz w:val="24"/>
          <w:szCs w:val="24"/>
        </w:rPr>
        <w:t>а сто идеални части от общите части на етажната собственост,</w:t>
      </w:r>
      <w:r w:rsidR="009B732D" w:rsidRPr="001B11D9">
        <w:rPr>
          <w:rFonts w:ascii="Times New Roman" w:hAnsi="Times New Roman" w:cs="Times New Roman"/>
          <w:sz w:val="24"/>
          <w:szCs w:val="24"/>
        </w:rPr>
        <w:t xml:space="preserve"> </w:t>
      </w:r>
      <w:r w:rsidRPr="001B11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съгласно приложен списък, съдържащ имената на собствениците или техните </w:t>
      </w:r>
      <w:r w:rsidRPr="001B11D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пълномощници и идеалните части, които притежават. Списъкът и копията на </w:t>
      </w:r>
      <w:r w:rsidRPr="001B11D9">
        <w:rPr>
          <w:rFonts w:ascii="Times New Roman" w:eastAsia="Times New Roman" w:hAnsi="Times New Roman" w:cs="Times New Roman"/>
          <w:spacing w:val="-1"/>
          <w:sz w:val="24"/>
          <w:szCs w:val="24"/>
        </w:rPr>
        <w:t>пълномощните са неразделна част от настоящия протокол.</w:t>
      </w:r>
    </w:p>
    <w:p w:rsidR="00947720" w:rsidRPr="001B11D9" w:rsidRDefault="003475B1" w:rsidP="0019124B">
      <w:pPr>
        <w:shd w:val="clear" w:color="auto" w:fill="FFFFFF"/>
        <w:tabs>
          <w:tab w:val="left" w:leader="dot" w:pos="8933"/>
        </w:tabs>
        <w:spacing w:before="163" w:line="312" w:lineRule="exact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spacing w:val="-4"/>
          <w:sz w:val="24"/>
          <w:szCs w:val="24"/>
        </w:rPr>
        <w:t>Председателстващият събранието -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ab/>
        <w:t>-</w:t>
      </w:r>
    </w:p>
    <w:p w:rsidR="00947720" w:rsidRPr="001B11D9" w:rsidRDefault="003475B1" w:rsidP="0019124B">
      <w:pPr>
        <w:shd w:val="clear" w:color="auto" w:fill="FFFFFF"/>
        <w:spacing w:before="5" w:line="312" w:lineRule="exact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председател на Управителния съвет/управител обяви, че събранието има необходимия </w:t>
      </w:r>
      <w:r w:rsidRPr="001B11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кворум и може да се проведе, тъй като присъстват лично или чрез представители </w:t>
      </w:r>
      <w:r w:rsidRPr="001B11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собствениците на най-малко 67 на сто идеални части от общите части на етажната </w:t>
      </w:r>
      <w:r w:rsidRPr="001B11D9">
        <w:rPr>
          <w:rFonts w:ascii="Times New Roman" w:eastAsia="Times New Roman" w:hAnsi="Times New Roman" w:cs="Times New Roman"/>
          <w:spacing w:val="-3"/>
          <w:sz w:val="24"/>
          <w:szCs w:val="24"/>
        </w:rPr>
        <w:t>собственост (чл. 15, ал. 1 от ЗУЕС) с изключение на случаите по чл. 17, ал. 2, т. 1-4 и 7.</w:t>
      </w:r>
    </w:p>
    <w:p w:rsidR="00947720" w:rsidRPr="001B11D9" w:rsidRDefault="003475B1" w:rsidP="0019124B">
      <w:pPr>
        <w:shd w:val="clear" w:color="auto" w:fill="FFFFFF"/>
        <w:spacing w:before="163" w:line="312" w:lineRule="exact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sz w:val="24"/>
          <w:szCs w:val="24"/>
        </w:rPr>
        <w:t>По   предложения   на   председателя   на   Управителния   съвет/управителя   с</w:t>
      </w:r>
    </w:p>
    <w:p w:rsidR="00947720" w:rsidRPr="001B11D9" w:rsidRDefault="003475B1" w:rsidP="001B11D9">
      <w:pPr>
        <w:shd w:val="clear" w:color="auto" w:fill="FFFFFF"/>
        <w:tabs>
          <w:tab w:val="left" w:leader="dot" w:pos="2074"/>
        </w:tabs>
        <w:spacing w:before="5" w:line="312" w:lineRule="exact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sz w:val="24"/>
          <w:szCs w:val="24"/>
        </w:rPr>
        <w:t>мнозинство от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ab/>
      </w:r>
      <w:r w:rsidRPr="001B11D9">
        <w:rPr>
          <w:rFonts w:ascii="Times New Roman" w:eastAsia="Times New Roman" w:hAnsi="Times New Roman" w:cs="Times New Roman"/>
          <w:spacing w:val="-5"/>
          <w:sz w:val="24"/>
          <w:szCs w:val="24"/>
        </w:rPr>
        <w:t>на ст</w:t>
      </w:r>
      <w:r w:rsidR="009B732D" w:rsidRPr="001B11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 </w:t>
      </w:r>
      <w:r w:rsidRPr="001B11D9">
        <w:rPr>
          <w:rFonts w:ascii="Times New Roman" w:eastAsia="Times New Roman" w:hAnsi="Times New Roman" w:cs="Times New Roman"/>
          <w:spacing w:val="-5"/>
          <w:sz w:val="24"/>
          <w:szCs w:val="24"/>
        </w:rPr>
        <w:t>от представените идеални части от общите части на етажната</w:t>
      </w:r>
      <w:r w:rsidR="001B11D9">
        <w:rPr>
          <w:rFonts w:ascii="Times New Roman" w:hAnsi="Times New Roman" w:cs="Times New Roman"/>
          <w:sz w:val="24"/>
          <w:szCs w:val="24"/>
        </w:rPr>
        <w:t xml:space="preserve"> 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 xml:space="preserve">собственост за </w:t>
      </w:r>
      <w:proofErr w:type="spellStart"/>
      <w:r w:rsidRPr="001B11D9">
        <w:rPr>
          <w:rFonts w:ascii="Times New Roman" w:eastAsia="Times New Roman" w:hAnsi="Times New Roman" w:cs="Times New Roman"/>
          <w:sz w:val="24"/>
          <w:szCs w:val="24"/>
        </w:rPr>
        <w:t>протоколчик</w:t>
      </w:r>
      <w:proofErr w:type="spellEnd"/>
      <w:r w:rsidRPr="001B11D9">
        <w:rPr>
          <w:rFonts w:ascii="Times New Roman" w:eastAsia="Times New Roman" w:hAnsi="Times New Roman" w:cs="Times New Roman"/>
          <w:sz w:val="24"/>
          <w:szCs w:val="24"/>
        </w:rPr>
        <w:t xml:space="preserve"> бе избран/а</w:t>
      </w:r>
      <w:r w:rsidR="001B11D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9B732D" w:rsidRPr="001B11D9" w:rsidRDefault="003475B1" w:rsidP="0019124B">
      <w:pPr>
        <w:shd w:val="clear" w:color="auto" w:fill="FFFFFF"/>
        <w:spacing w:before="216"/>
        <w:ind w:left="-284" w:right="-226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По</w:t>
      </w:r>
      <w:r w:rsidR="009B732D" w:rsidRPr="001B11D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1B11D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т. 1 от дневния ред</w:t>
      </w:r>
      <w:r w:rsidR="001B11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</w:t>
      </w:r>
      <w:r w:rsidRPr="001B11D9">
        <w:rPr>
          <w:rFonts w:ascii="Times New Roman" w:eastAsia="Times New Roman" w:hAnsi="Times New Roman" w:cs="Times New Roman"/>
          <w:spacing w:val="2"/>
          <w:sz w:val="24"/>
          <w:szCs w:val="24"/>
        </w:rPr>
        <w:t>е направиха следните изказвания и предложения:</w:t>
      </w:r>
    </w:p>
    <w:p w:rsidR="001F15EE" w:rsidRDefault="009B732D" w:rsidP="0019124B">
      <w:pPr>
        <w:shd w:val="clear" w:color="auto" w:fill="FFFFFF"/>
        <w:spacing w:before="216"/>
        <w:ind w:left="-284" w:right="-226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spacing w:val="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720" w:rsidRPr="001B11D9" w:rsidRDefault="009B732D" w:rsidP="0019124B">
      <w:pPr>
        <w:shd w:val="clear" w:color="auto" w:fill="FFFFFF"/>
        <w:spacing w:before="216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резултат от направените изказвания и предложения с мнозинство от ………….. на сто </w:t>
      </w:r>
      <w:r w:rsidR="003475B1" w:rsidRPr="001B11D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от представените идеални части от общите части на етажната собственост, Общото </w:t>
      </w:r>
      <w:r w:rsidR="003475B1"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събрание на собственици </w:t>
      </w:r>
      <w:r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3475B1" w:rsidRPr="001B11D9">
        <w:rPr>
          <w:rFonts w:ascii="Times New Roman" w:eastAsia="Times New Roman" w:hAnsi="Times New Roman" w:cs="Times New Roman"/>
          <w:spacing w:val="-2"/>
          <w:sz w:val="24"/>
          <w:szCs w:val="24"/>
        </w:rPr>
        <w:t>е взе следното решение:</w:t>
      </w:r>
    </w:p>
    <w:p w:rsidR="003475B1" w:rsidRPr="001B11D9" w:rsidRDefault="003475B1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1D9">
        <w:rPr>
          <w:rFonts w:ascii="Times New Roman" w:eastAsia="Times New Roman" w:hAnsi="Times New Roman" w:cs="Times New Roman"/>
          <w:spacing w:val="-1"/>
          <w:sz w:val="24"/>
          <w:szCs w:val="24"/>
        </w:rPr>
        <w:t>Решение №</w:t>
      </w:r>
      <w:r w:rsidRPr="001B11D9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="009B732D" w:rsidRPr="001B11D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……………………………..…………………………………………………………………………………………………</w:t>
      </w:r>
    </w:p>
    <w:p w:rsidR="0019124B" w:rsidRPr="001B11D9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B11D9">
        <w:rPr>
          <w:rFonts w:ascii="Times New Roman" w:hAnsi="Times New Roman" w:cs="Times New Roman"/>
          <w:sz w:val="24"/>
          <w:szCs w:val="24"/>
        </w:rPr>
        <w:t>(напр. за даване на съгласие фасадата да бъде почистена от нерегламентирано изобразени върху нея драсканици, изображения, текстове и знаци, както и почистената част да бъде боядисана и импрегнирана, ако това е необходимо - по преценка ''</w:t>
      </w:r>
      <w:proofErr w:type="spellStart"/>
      <w:r w:rsidRPr="001B11D9">
        <w:rPr>
          <w:rFonts w:ascii="Times New Roman" w:hAnsi="Times New Roman" w:cs="Times New Roman"/>
          <w:sz w:val="24"/>
          <w:szCs w:val="24"/>
        </w:rPr>
        <w:t>Софекострой</w:t>
      </w:r>
      <w:proofErr w:type="spellEnd"/>
      <w:r w:rsidRPr="001B11D9">
        <w:rPr>
          <w:rFonts w:ascii="Times New Roman" w:hAnsi="Times New Roman" w:cs="Times New Roman"/>
          <w:sz w:val="24"/>
          <w:szCs w:val="24"/>
        </w:rPr>
        <w:t>" ЕАД)</w:t>
      </w:r>
    </w:p>
    <w:p w:rsidR="00E67BCA" w:rsidRPr="001B11D9" w:rsidRDefault="00E67BCA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E67BCA" w:rsidRDefault="00E67BCA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P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9124B">
        <w:rPr>
          <w:rFonts w:ascii="Times New Roman" w:hAnsi="Times New Roman" w:cs="Times New Roman"/>
          <w:sz w:val="24"/>
          <w:szCs w:val="24"/>
        </w:rPr>
        <w:lastRenderedPageBreak/>
        <w:t>Предс</w:t>
      </w:r>
      <w:r w:rsidR="001B11D9">
        <w:rPr>
          <w:rFonts w:ascii="Times New Roman" w:hAnsi="Times New Roman" w:cs="Times New Roman"/>
          <w:sz w:val="24"/>
          <w:szCs w:val="24"/>
        </w:rPr>
        <w:t>едателят на Управителния съвет/У</w:t>
      </w:r>
      <w:r w:rsidRPr="0019124B">
        <w:rPr>
          <w:rFonts w:ascii="Times New Roman" w:hAnsi="Times New Roman" w:cs="Times New Roman"/>
          <w:sz w:val="24"/>
          <w:szCs w:val="24"/>
        </w:rPr>
        <w:t>правителят закри Общото с</w:t>
      </w:r>
      <w:r>
        <w:rPr>
          <w:rFonts w:ascii="Times New Roman" w:hAnsi="Times New Roman" w:cs="Times New Roman"/>
          <w:sz w:val="24"/>
          <w:szCs w:val="24"/>
        </w:rPr>
        <w:t>ъбрание поради изчерпване на дне</w:t>
      </w:r>
      <w:r w:rsidRPr="0019124B">
        <w:rPr>
          <w:rFonts w:ascii="Times New Roman" w:hAnsi="Times New Roman" w:cs="Times New Roman"/>
          <w:sz w:val="24"/>
          <w:szCs w:val="24"/>
        </w:rPr>
        <w:t>вния ред.</w:t>
      </w:r>
    </w:p>
    <w:p w:rsidR="00E67BCA" w:rsidRDefault="00E67BCA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Председателстващ </w:t>
      </w:r>
      <w:r w:rsidRPr="0019124B">
        <w:rPr>
          <w:rFonts w:ascii="Times New Roman" w:hAnsi="Times New Roman" w:cs="Times New Roman"/>
          <w:sz w:val="24"/>
          <w:szCs w:val="24"/>
        </w:rPr>
        <w:t>Общото събрание:</w:t>
      </w:r>
    </w:p>
    <w:p w:rsidR="0019124B" w:rsidRP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24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19124B">
        <w:rPr>
          <w:rFonts w:ascii="Times New Roman" w:hAnsi="Times New Roman" w:cs="Times New Roman"/>
          <w:sz w:val="24"/>
          <w:szCs w:val="24"/>
        </w:rPr>
        <w:t>:</w:t>
      </w:r>
    </w:p>
    <w:p w:rsidR="0019124B" w:rsidRP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E67BCA" w:rsidRDefault="00E67BCA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24B" w:rsidRDefault="0019124B" w:rsidP="0019124B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  <w:r w:rsidRPr="0019124B">
        <w:rPr>
          <w:rFonts w:ascii="Times New Roman" w:hAnsi="Times New Roman" w:cs="Times New Roman"/>
          <w:b/>
          <w:sz w:val="24"/>
          <w:szCs w:val="24"/>
        </w:rPr>
        <w:t>Важно</w:t>
      </w:r>
      <w:r w:rsidRPr="0019124B">
        <w:rPr>
          <w:rFonts w:ascii="Times New Roman" w:hAnsi="Times New Roman" w:cs="Times New Roman"/>
          <w:sz w:val="24"/>
          <w:szCs w:val="24"/>
        </w:rPr>
        <w:t xml:space="preserve"> - Председателят на управителния съвет (управителят) в 7-дневен срок от провеждането на</w:t>
      </w:r>
      <w:r>
        <w:rPr>
          <w:rFonts w:ascii="Times New Roman" w:hAnsi="Times New Roman" w:cs="Times New Roman"/>
          <w:sz w:val="24"/>
          <w:szCs w:val="24"/>
        </w:rPr>
        <w:t xml:space="preserve"> събранието се поставя на в</w:t>
      </w:r>
      <w:r w:rsidRPr="0019124B">
        <w:rPr>
          <w:rFonts w:ascii="Times New Roman" w:hAnsi="Times New Roman" w:cs="Times New Roman"/>
          <w:sz w:val="24"/>
          <w:szCs w:val="24"/>
        </w:rPr>
        <w:t>идно и общодостъпно място на входа на сградата съобщение за изготвянето на протокола. За поставяне на съобщението се съставя протокол от председателя на управителния съвет (управителя) и един собственик, ползвател или обитател, в който се посочва датата, часът и мястото на поставяне на съобщението. Копие от протокола от провеждане на общото събрание, заверен с надпис "Вярно с оригинала", и приложенията към него се предоставя</w:t>
      </w:r>
      <w:r>
        <w:rPr>
          <w:rFonts w:ascii="Times New Roman" w:hAnsi="Times New Roman" w:cs="Times New Roman"/>
          <w:sz w:val="24"/>
          <w:szCs w:val="24"/>
        </w:rPr>
        <w:t>т на собствениците, ползвателит</w:t>
      </w:r>
      <w:r w:rsidRPr="0019124B">
        <w:rPr>
          <w:rFonts w:ascii="Times New Roman" w:hAnsi="Times New Roman" w:cs="Times New Roman"/>
          <w:sz w:val="24"/>
          <w:szCs w:val="24"/>
        </w:rPr>
        <w:t>е или обитателите, а в случаите по чл. 13, ал. 2 се изпраща на посочената електронна пощ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9124B">
        <w:rPr>
          <w:rFonts w:ascii="Times New Roman" w:hAnsi="Times New Roman" w:cs="Times New Roman"/>
          <w:sz w:val="24"/>
          <w:szCs w:val="24"/>
        </w:rPr>
        <w:t xml:space="preserve"> \ или адрес в страната. Когато в случаите по чл. 13, ал. 2 лицето не е посочило електронна поща и/ и адрес в страната, на които да се изпращат копия на протоколи, то се </w:t>
      </w:r>
      <w:r>
        <w:rPr>
          <w:rFonts w:ascii="Times New Roman" w:hAnsi="Times New Roman" w:cs="Times New Roman"/>
          <w:sz w:val="24"/>
          <w:szCs w:val="24"/>
        </w:rPr>
        <w:t>смята за уведомено с поставяне</w:t>
      </w:r>
      <w:r w:rsidRPr="0019124B">
        <w:rPr>
          <w:rFonts w:ascii="Times New Roman" w:hAnsi="Times New Roman" w:cs="Times New Roman"/>
          <w:sz w:val="24"/>
          <w:szCs w:val="24"/>
        </w:rPr>
        <w:t xml:space="preserve"> на съобщението.</w:t>
      </w:r>
    </w:p>
    <w:p w:rsidR="00130DC5" w:rsidRDefault="00130DC5" w:rsidP="00130DC5">
      <w:pPr>
        <w:shd w:val="clear" w:color="auto" w:fill="FFFFFF"/>
        <w:tabs>
          <w:tab w:val="left" w:leader="dot" w:pos="2765"/>
        </w:tabs>
        <w:spacing w:before="211"/>
        <w:ind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30DC5" w:rsidRPr="00130DC5" w:rsidRDefault="00130DC5" w:rsidP="00130DC5">
      <w:pPr>
        <w:shd w:val="clear" w:color="auto" w:fill="FFFFFF"/>
        <w:ind w:right="24"/>
        <w:jc w:val="center"/>
      </w:pPr>
      <w:r w:rsidRPr="00130DC5">
        <w:rPr>
          <w:rFonts w:eastAsia="Times New Roman" w:cs="Times New Roman"/>
          <w:b/>
          <w:bCs/>
          <w:color w:val="343434"/>
          <w:spacing w:val="3"/>
          <w:sz w:val="36"/>
          <w:szCs w:val="36"/>
        </w:rPr>
        <w:lastRenderedPageBreak/>
        <w:t>списък</w:t>
      </w:r>
    </w:p>
    <w:p w:rsidR="00130DC5" w:rsidRPr="00130DC5" w:rsidRDefault="00130DC5" w:rsidP="00130DC5">
      <w:pPr>
        <w:shd w:val="clear" w:color="auto" w:fill="FFFFFF"/>
        <w:tabs>
          <w:tab w:val="left" w:leader="dot" w:pos="9149"/>
        </w:tabs>
        <w:spacing w:before="139" w:line="374" w:lineRule="exact"/>
        <w:ind w:left="787" w:right="499" w:hanging="187"/>
      </w:pPr>
      <w:r w:rsidRPr="00130DC5">
        <w:rPr>
          <w:rFonts w:eastAsia="Times New Roman" w:cs="Times New Roman"/>
          <w:spacing w:val="-4"/>
          <w:sz w:val="24"/>
          <w:szCs w:val="24"/>
        </w:rPr>
        <w:t>НА</w:t>
      </w:r>
      <w:r w:rsidRPr="00130DC5">
        <w:rPr>
          <w:rFonts w:eastAsia="Times New Roman"/>
          <w:spacing w:val="-4"/>
          <w:sz w:val="24"/>
          <w:szCs w:val="24"/>
        </w:rPr>
        <w:t xml:space="preserve"> </w:t>
      </w:r>
      <w:r w:rsidRPr="00130DC5">
        <w:rPr>
          <w:rFonts w:eastAsia="Times New Roman" w:cs="Times New Roman"/>
          <w:spacing w:val="-4"/>
          <w:sz w:val="24"/>
          <w:szCs w:val="24"/>
        </w:rPr>
        <w:t>СОБСТВЕНИЦИТЕ</w:t>
      </w:r>
      <w:r w:rsidRPr="00130DC5">
        <w:rPr>
          <w:rFonts w:eastAsia="Times New Roman"/>
          <w:spacing w:val="-4"/>
          <w:sz w:val="24"/>
          <w:szCs w:val="24"/>
        </w:rPr>
        <w:t xml:space="preserve"> </w:t>
      </w:r>
      <w:r w:rsidRPr="00130DC5">
        <w:rPr>
          <w:rFonts w:eastAsia="Times New Roman" w:cs="Times New Roman"/>
          <w:spacing w:val="-4"/>
          <w:sz w:val="24"/>
          <w:szCs w:val="24"/>
        </w:rPr>
        <w:t>И</w:t>
      </w:r>
      <w:r w:rsidRPr="00130DC5">
        <w:rPr>
          <w:rFonts w:eastAsia="Times New Roman"/>
          <w:spacing w:val="-4"/>
          <w:sz w:val="24"/>
          <w:szCs w:val="24"/>
        </w:rPr>
        <w:t xml:space="preserve"> </w:t>
      </w:r>
      <w:r w:rsidRPr="00130DC5">
        <w:rPr>
          <w:rFonts w:eastAsia="Times New Roman" w:cs="Times New Roman"/>
          <w:spacing w:val="-4"/>
          <w:sz w:val="24"/>
          <w:szCs w:val="24"/>
        </w:rPr>
        <w:t>ПЪЛНОМОЩНИЦИТЕ</w:t>
      </w:r>
      <w:r w:rsidRPr="00130DC5">
        <w:rPr>
          <w:rFonts w:eastAsia="Times New Roman"/>
          <w:spacing w:val="-4"/>
          <w:sz w:val="24"/>
          <w:szCs w:val="24"/>
        </w:rPr>
        <w:t xml:space="preserve">, </w:t>
      </w:r>
      <w:r w:rsidRPr="00130DC5">
        <w:rPr>
          <w:rFonts w:eastAsia="Times New Roman" w:cs="Times New Roman"/>
          <w:spacing w:val="-4"/>
          <w:sz w:val="24"/>
          <w:szCs w:val="24"/>
        </w:rPr>
        <w:t>ПРИСЪСТВАЛИ</w:t>
      </w:r>
      <w:r w:rsidRPr="00130DC5">
        <w:rPr>
          <w:rFonts w:eastAsia="Times New Roman"/>
          <w:spacing w:val="-4"/>
          <w:sz w:val="24"/>
          <w:szCs w:val="24"/>
        </w:rPr>
        <w:t xml:space="preserve"> </w:t>
      </w:r>
      <w:r w:rsidRPr="00130DC5">
        <w:rPr>
          <w:rFonts w:eastAsia="Times New Roman" w:cs="Times New Roman"/>
          <w:spacing w:val="-4"/>
          <w:sz w:val="24"/>
          <w:szCs w:val="24"/>
        </w:rPr>
        <w:t>НА</w:t>
      </w:r>
      <w:r w:rsidRPr="00130DC5">
        <w:rPr>
          <w:rFonts w:eastAsia="Times New Roman"/>
          <w:spacing w:val="-4"/>
          <w:sz w:val="24"/>
          <w:szCs w:val="24"/>
        </w:rPr>
        <w:t xml:space="preserve"> </w:t>
      </w:r>
      <w:r w:rsidRPr="00130DC5">
        <w:rPr>
          <w:rFonts w:eastAsia="Times New Roman" w:cs="Times New Roman"/>
          <w:spacing w:val="-4"/>
          <w:sz w:val="24"/>
          <w:szCs w:val="24"/>
        </w:rPr>
        <w:t>ОБЩОТО</w:t>
      </w:r>
      <w:r w:rsidRPr="00130DC5">
        <w:rPr>
          <w:rFonts w:eastAsia="Times New Roman" w:cs="Times New Roman"/>
          <w:spacing w:val="-4"/>
          <w:sz w:val="24"/>
          <w:szCs w:val="24"/>
        </w:rPr>
        <w:br/>
      </w:r>
      <w:r w:rsidRPr="00130DC5">
        <w:rPr>
          <w:rFonts w:eastAsia="Times New Roman" w:cs="Times New Roman"/>
          <w:spacing w:val="-9"/>
          <w:sz w:val="24"/>
          <w:szCs w:val="24"/>
        </w:rPr>
        <w:t>СЪБРАНИЕ</w:t>
      </w:r>
      <w:r w:rsidRPr="00130DC5">
        <w:rPr>
          <w:rFonts w:eastAsia="Times New Roman"/>
          <w:spacing w:val="-9"/>
          <w:sz w:val="24"/>
          <w:szCs w:val="24"/>
        </w:rPr>
        <w:t xml:space="preserve"> </w:t>
      </w:r>
      <w:r w:rsidRPr="00130DC5">
        <w:rPr>
          <w:rFonts w:eastAsia="Times New Roman" w:cs="Times New Roman"/>
          <w:spacing w:val="-9"/>
          <w:sz w:val="24"/>
          <w:szCs w:val="24"/>
        </w:rPr>
        <w:t>НА</w:t>
      </w:r>
      <w:r w:rsidRPr="00130DC5">
        <w:rPr>
          <w:rFonts w:eastAsia="Times New Roman"/>
          <w:spacing w:val="-9"/>
          <w:sz w:val="24"/>
          <w:szCs w:val="24"/>
        </w:rPr>
        <w:t xml:space="preserve"> </w:t>
      </w:r>
      <w:r w:rsidRPr="00130DC5">
        <w:rPr>
          <w:rFonts w:eastAsia="Times New Roman" w:cs="Times New Roman"/>
          <w:spacing w:val="-9"/>
          <w:sz w:val="24"/>
          <w:szCs w:val="24"/>
        </w:rPr>
        <w:t>СОБСТВЕНИЦИТЕ</w:t>
      </w:r>
      <w:r w:rsidRPr="00130DC5">
        <w:rPr>
          <w:rFonts w:eastAsia="Times New Roman"/>
          <w:spacing w:val="-9"/>
          <w:sz w:val="24"/>
          <w:szCs w:val="24"/>
        </w:rPr>
        <w:t xml:space="preserve">, </w:t>
      </w:r>
      <w:r w:rsidRPr="00130DC5">
        <w:rPr>
          <w:rFonts w:eastAsia="Times New Roman" w:cs="Times New Roman"/>
          <w:spacing w:val="-9"/>
          <w:sz w:val="24"/>
          <w:szCs w:val="24"/>
        </w:rPr>
        <w:t>ПРОВЕДЕНО</w:t>
      </w:r>
      <w:r w:rsidRPr="00130DC5">
        <w:rPr>
          <w:rFonts w:eastAsia="Times New Roman"/>
          <w:spacing w:val="-9"/>
          <w:sz w:val="24"/>
          <w:szCs w:val="24"/>
        </w:rPr>
        <w:t xml:space="preserve"> </w:t>
      </w:r>
      <w:r w:rsidRPr="00130DC5">
        <w:rPr>
          <w:rFonts w:eastAsia="Times New Roman" w:cs="Times New Roman"/>
          <w:spacing w:val="-9"/>
          <w:sz w:val="24"/>
          <w:szCs w:val="24"/>
        </w:rPr>
        <w:t>НА</w:t>
      </w:r>
      <w:r w:rsidRPr="00130DC5">
        <w:rPr>
          <w:rFonts w:eastAsia="Times New Roman" w:cs="Times New Roman"/>
          <w:sz w:val="24"/>
          <w:szCs w:val="24"/>
        </w:rPr>
        <w:tab/>
      </w:r>
    </w:p>
    <w:p w:rsidR="00130DC5" w:rsidRPr="00130DC5" w:rsidRDefault="00130DC5" w:rsidP="00130DC5">
      <w:pPr>
        <w:spacing w:after="68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1"/>
        <w:gridCol w:w="4330"/>
        <w:gridCol w:w="3379"/>
        <w:gridCol w:w="1296"/>
      </w:tblGrid>
      <w:tr w:rsidR="00130DC5" w:rsidRPr="00130DC5" w:rsidTr="00AC1D2D">
        <w:trPr>
          <w:trHeight w:hRule="exact" w:val="1857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  <w:ind w:left="62"/>
            </w:pPr>
            <w:r w:rsidRPr="00130DC5">
              <w:rPr>
                <w:rFonts w:eastAsia="Times New Roman" w:cs="Times New Roman"/>
                <w:b/>
                <w:bCs/>
                <w:color w:val="000000"/>
                <w:spacing w:val="-7"/>
                <w:sz w:val="22"/>
                <w:szCs w:val="22"/>
              </w:rPr>
              <w:t>ап</w:t>
            </w:r>
            <w:r w:rsidRPr="00130DC5">
              <w:rPr>
                <w:rFonts w:eastAsia="Times New Roman"/>
                <w:b/>
                <w:bCs/>
                <w:color w:val="000000"/>
                <w:spacing w:val="-7"/>
                <w:sz w:val="22"/>
                <w:szCs w:val="22"/>
              </w:rPr>
              <w:t xml:space="preserve">. </w:t>
            </w:r>
            <w:r w:rsidRPr="00130DC5">
              <w:rPr>
                <w:rFonts w:eastAsia="Times New Roman" w:cs="Times New Roman"/>
                <w:b/>
                <w:bCs/>
                <w:color w:val="000000"/>
                <w:spacing w:val="-7"/>
                <w:sz w:val="22"/>
                <w:szCs w:val="22"/>
              </w:rPr>
              <w:t>№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  <w:ind w:left="562"/>
            </w:pPr>
            <w:r w:rsidRPr="00130DC5">
              <w:rPr>
                <w:rFonts w:eastAsia="Times New Roman" w:cs="Times New Roman"/>
                <w:b/>
                <w:bCs/>
                <w:color w:val="343434"/>
                <w:spacing w:val="-8"/>
                <w:sz w:val="22"/>
                <w:szCs w:val="22"/>
              </w:rPr>
              <w:t>Трите</w:t>
            </w:r>
            <w:r w:rsidRPr="00130DC5">
              <w:rPr>
                <w:rFonts w:eastAsia="Times New Roman"/>
                <w:b/>
                <w:bCs/>
                <w:color w:val="343434"/>
                <w:spacing w:val="-8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8"/>
                <w:sz w:val="22"/>
                <w:szCs w:val="22"/>
              </w:rPr>
              <w:t>имена</w:t>
            </w:r>
            <w:r w:rsidRPr="00130DC5">
              <w:rPr>
                <w:rFonts w:eastAsia="Times New Roman"/>
                <w:b/>
                <w:bCs/>
                <w:color w:val="343434"/>
                <w:spacing w:val="-8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8"/>
                <w:sz w:val="22"/>
                <w:szCs w:val="22"/>
              </w:rPr>
              <w:t>на</w:t>
            </w:r>
            <w:r w:rsidRPr="00130DC5">
              <w:rPr>
                <w:rFonts w:eastAsia="Times New Roman"/>
                <w:b/>
                <w:bCs/>
                <w:color w:val="343434"/>
                <w:spacing w:val="-8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8"/>
                <w:sz w:val="22"/>
                <w:szCs w:val="22"/>
              </w:rPr>
              <w:t>собственика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  <w:spacing w:line="293" w:lineRule="exact"/>
              <w:ind w:left="365" w:right="355"/>
            </w:pPr>
            <w:r w:rsidRPr="00130DC5">
              <w:rPr>
                <w:rFonts w:eastAsia="Times New Roman" w:cs="Times New Roman"/>
                <w:b/>
                <w:bCs/>
                <w:color w:val="343434"/>
                <w:spacing w:val="-4"/>
                <w:sz w:val="22"/>
                <w:szCs w:val="22"/>
              </w:rPr>
              <w:t>Трите</w:t>
            </w:r>
            <w:r w:rsidRPr="00130DC5">
              <w:rPr>
                <w:rFonts w:eastAsia="Times New Roman"/>
                <w:b/>
                <w:bCs/>
                <w:color w:val="343434"/>
                <w:spacing w:val="-4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4"/>
                <w:sz w:val="22"/>
                <w:szCs w:val="22"/>
              </w:rPr>
              <w:t>имена</w:t>
            </w:r>
            <w:r w:rsidRPr="00130DC5">
              <w:rPr>
                <w:rFonts w:eastAsia="Times New Roman"/>
                <w:b/>
                <w:bCs/>
                <w:color w:val="343434"/>
                <w:spacing w:val="-4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4"/>
                <w:sz w:val="22"/>
                <w:szCs w:val="22"/>
              </w:rPr>
              <w:t xml:space="preserve">на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6"/>
                <w:sz w:val="22"/>
                <w:szCs w:val="22"/>
              </w:rPr>
              <w:t>пълномощника</w:t>
            </w:r>
            <w:r w:rsidRPr="00130DC5">
              <w:rPr>
                <w:rFonts w:eastAsia="Times New Roman"/>
                <w:b/>
                <w:bCs/>
                <w:color w:val="343434"/>
                <w:spacing w:val="-6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6"/>
                <w:sz w:val="22"/>
                <w:szCs w:val="22"/>
              </w:rPr>
              <w:t>и</w:t>
            </w:r>
            <w:r w:rsidRPr="00130DC5">
              <w:rPr>
                <w:rFonts w:eastAsia="Times New Roman"/>
                <w:b/>
                <w:bCs/>
                <w:color w:val="343434"/>
                <w:spacing w:val="-6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6"/>
                <w:sz w:val="22"/>
                <w:szCs w:val="22"/>
              </w:rPr>
              <w:t>№</w:t>
            </w:r>
            <w:r w:rsidRPr="00130DC5">
              <w:rPr>
                <w:rFonts w:eastAsia="Times New Roman"/>
                <w:b/>
                <w:bCs/>
                <w:color w:val="343434"/>
                <w:spacing w:val="-6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6"/>
                <w:sz w:val="22"/>
                <w:szCs w:val="22"/>
              </w:rPr>
              <w:t xml:space="preserve">на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7"/>
                <w:sz w:val="22"/>
                <w:szCs w:val="22"/>
              </w:rPr>
              <w:t>пълномощното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  <w:spacing w:line="293" w:lineRule="exact"/>
              <w:ind w:left="77" w:right="101"/>
            </w:pPr>
            <w:r w:rsidRPr="00130DC5">
              <w:rPr>
                <w:b/>
                <w:bCs/>
                <w:color w:val="343434"/>
                <w:sz w:val="22"/>
                <w:szCs w:val="22"/>
              </w:rPr>
              <w:t xml:space="preserve">%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9"/>
                <w:sz w:val="22"/>
                <w:szCs w:val="22"/>
              </w:rPr>
              <w:t>идеални части</w:t>
            </w:r>
            <w:r w:rsidRPr="00130DC5">
              <w:rPr>
                <w:rFonts w:eastAsia="Times New Roman"/>
                <w:b/>
                <w:bCs/>
                <w:color w:val="343434"/>
                <w:spacing w:val="-9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9"/>
                <w:sz w:val="22"/>
                <w:szCs w:val="22"/>
              </w:rPr>
              <w:t xml:space="preserve">от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7"/>
                <w:sz w:val="22"/>
                <w:szCs w:val="22"/>
              </w:rPr>
              <w:t xml:space="preserve">общите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10"/>
                <w:sz w:val="22"/>
                <w:szCs w:val="22"/>
              </w:rPr>
              <w:t>части</w:t>
            </w:r>
            <w:r w:rsidRPr="00130DC5">
              <w:rPr>
                <w:rFonts w:eastAsia="Times New Roman"/>
                <w:b/>
                <w:bCs/>
                <w:color w:val="343434"/>
                <w:spacing w:val="-10"/>
                <w:sz w:val="22"/>
                <w:szCs w:val="22"/>
              </w:rPr>
              <w:t xml:space="preserve">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10"/>
                <w:sz w:val="22"/>
                <w:szCs w:val="22"/>
              </w:rPr>
              <w:t xml:space="preserve">на </w:t>
            </w:r>
            <w:r w:rsidRPr="00130DC5">
              <w:rPr>
                <w:rFonts w:eastAsia="Times New Roman" w:cs="Times New Roman"/>
                <w:b/>
                <w:bCs/>
                <w:color w:val="343434"/>
                <w:spacing w:val="-12"/>
                <w:sz w:val="22"/>
                <w:szCs w:val="22"/>
              </w:rPr>
              <w:t>сградата</w:t>
            </w:r>
          </w:p>
        </w:tc>
      </w:tr>
      <w:tr w:rsidR="00130DC5" w:rsidRPr="00130DC5" w:rsidTr="00834A41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528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49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518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49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50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50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  <w:tr w:rsidR="00130DC5" w:rsidRPr="00130DC5" w:rsidTr="00834A41">
        <w:trPr>
          <w:trHeight w:hRule="exact" w:val="518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DC5" w:rsidRPr="00130DC5" w:rsidRDefault="00130DC5" w:rsidP="00130DC5">
            <w:pPr>
              <w:shd w:val="clear" w:color="auto" w:fill="FFFFFF"/>
            </w:pPr>
          </w:p>
        </w:tc>
      </w:tr>
    </w:tbl>
    <w:p w:rsidR="00130DC5" w:rsidRPr="00130DC5" w:rsidRDefault="00130DC5" w:rsidP="00130DC5">
      <w:pPr>
        <w:shd w:val="clear" w:color="auto" w:fill="FFFFFF"/>
        <w:tabs>
          <w:tab w:val="left" w:leader="dot" w:pos="9490"/>
        </w:tabs>
        <w:jc w:val="both"/>
        <w:rPr>
          <w:rFonts w:eastAsia="Times New Roman" w:cs="Times New Roman"/>
          <w:color w:val="343434"/>
          <w:spacing w:val="-2"/>
          <w:sz w:val="22"/>
          <w:szCs w:val="22"/>
        </w:rPr>
      </w:pPr>
    </w:p>
    <w:p w:rsidR="00130DC5" w:rsidRPr="00130DC5" w:rsidRDefault="00130DC5" w:rsidP="00130DC5">
      <w:pPr>
        <w:shd w:val="clear" w:color="auto" w:fill="FFFFFF"/>
        <w:tabs>
          <w:tab w:val="left" w:leader="dot" w:pos="9490"/>
        </w:tabs>
        <w:rPr>
          <w:rFonts w:eastAsia="Times New Roman" w:cs="Times New Roman"/>
          <w:color w:val="343434"/>
          <w:spacing w:val="-2"/>
          <w:sz w:val="22"/>
          <w:szCs w:val="22"/>
        </w:rPr>
      </w:pPr>
    </w:p>
    <w:p w:rsidR="00130DC5" w:rsidRDefault="00130DC5" w:rsidP="00130DC5">
      <w:pPr>
        <w:shd w:val="clear" w:color="auto" w:fill="FFFFFF"/>
        <w:tabs>
          <w:tab w:val="left" w:leader="dot" w:pos="9490"/>
        </w:tabs>
        <w:rPr>
          <w:rFonts w:eastAsia="Times New Roman" w:cs="Times New Roman"/>
          <w:color w:val="343434"/>
          <w:spacing w:val="-2"/>
          <w:sz w:val="22"/>
          <w:szCs w:val="22"/>
        </w:rPr>
      </w:pPr>
    </w:p>
    <w:p w:rsidR="00AC1D2D" w:rsidRPr="00130DC5" w:rsidRDefault="00AC1D2D" w:rsidP="00130DC5">
      <w:pPr>
        <w:shd w:val="clear" w:color="auto" w:fill="FFFFFF"/>
        <w:tabs>
          <w:tab w:val="left" w:leader="dot" w:pos="9490"/>
        </w:tabs>
        <w:rPr>
          <w:rFonts w:eastAsia="Times New Roman" w:cs="Times New Roman"/>
          <w:color w:val="343434"/>
          <w:spacing w:val="-2"/>
          <w:sz w:val="22"/>
          <w:szCs w:val="22"/>
        </w:rPr>
      </w:pPr>
    </w:p>
    <w:p w:rsidR="00130DC5" w:rsidRPr="00130DC5" w:rsidRDefault="00130DC5" w:rsidP="00130DC5">
      <w:pPr>
        <w:shd w:val="clear" w:color="auto" w:fill="FFFFFF"/>
        <w:tabs>
          <w:tab w:val="left" w:leader="dot" w:pos="9490"/>
        </w:tabs>
        <w:jc w:val="both"/>
        <w:rPr>
          <w:rFonts w:eastAsia="Times New Roman"/>
          <w:sz w:val="22"/>
          <w:szCs w:val="22"/>
        </w:rPr>
      </w:pPr>
      <w:r w:rsidRPr="00130DC5">
        <w:rPr>
          <w:rFonts w:eastAsia="Times New Roman" w:cs="Times New Roman"/>
          <w:spacing w:val="-2"/>
          <w:sz w:val="22"/>
          <w:szCs w:val="22"/>
        </w:rPr>
        <w:t>Настоящият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>списък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>и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>приложените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>към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>него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>копия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>от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>пълномощни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>са</w:t>
      </w:r>
      <w:r w:rsidRPr="00130DC5">
        <w:rPr>
          <w:rFonts w:eastAsia="Times New Roman"/>
          <w:spacing w:val="-2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2"/>
          <w:sz w:val="22"/>
          <w:szCs w:val="22"/>
        </w:rPr>
        <w:t xml:space="preserve">неразделна </w:t>
      </w:r>
      <w:r w:rsidRPr="00130DC5">
        <w:rPr>
          <w:rFonts w:eastAsia="Times New Roman" w:cs="Times New Roman"/>
          <w:spacing w:val="-1"/>
          <w:sz w:val="22"/>
          <w:szCs w:val="22"/>
        </w:rPr>
        <w:t>част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>от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>протокола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>от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>проведеното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>Общо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>събрание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>на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>собствениците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>на</w:t>
      </w:r>
      <w:r w:rsidRPr="00130DC5">
        <w:rPr>
          <w:rFonts w:eastAsia="Times New Roman"/>
          <w:spacing w:val="-1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1"/>
          <w:sz w:val="22"/>
          <w:szCs w:val="22"/>
        </w:rPr>
        <w:t xml:space="preserve">самостоятелни </w:t>
      </w:r>
      <w:r w:rsidRPr="00130DC5">
        <w:rPr>
          <w:rFonts w:eastAsia="Times New Roman" w:cs="Times New Roman"/>
          <w:spacing w:val="-4"/>
          <w:sz w:val="22"/>
          <w:szCs w:val="22"/>
        </w:rPr>
        <w:t>обекти</w:t>
      </w:r>
      <w:r w:rsidRPr="00130DC5">
        <w:rPr>
          <w:rFonts w:eastAsia="Times New Roman"/>
          <w:spacing w:val="-4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4"/>
          <w:sz w:val="22"/>
          <w:szCs w:val="22"/>
        </w:rPr>
        <w:t>в</w:t>
      </w:r>
      <w:r w:rsidRPr="00130DC5">
        <w:rPr>
          <w:rFonts w:eastAsia="Times New Roman"/>
          <w:spacing w:val="-4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4"/>
          <w:sz w:val="22"/>
          <w:szCs w:val="22"/>
        </w:rPr>
        <w:t>сграда</w:t>
      </w:r>
      <w:r w:rsidRPr="00130DC5">
        <w:rPr>
          <w:rFonts w:eastAsia="Times New Roman"/>
          <w:spacing w:val="-4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4"/>
          <w:sz w:val="22"/>
          <w:szCs w:val="22"/>
        </w:rPr>
        <w:t>в</w:t>
      </w:r>
      <w:r w:rsidRPr="00130DC5">
        <w:rPr>
          <w:rFonts w:eastAsia="Times New Roman"/>
          <w:spacing w:val="-4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4"/>
          <w:sz w:val="22"/>
          <w:szCs w:val="22"/>
        </w:rPr>
        <w:t>режим</w:t>
      </w:r>
      <w:r w:rsidRPr="00130DC5">
        <w:rPr>
          <w:rFonts w:eastAsia="Times New Roman"/>
          <w:spacing w:val="-4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4"/>
          <w:sz w:val="22"/>
          <w:szCs w:val="22"/>
        </w:rPr>
        <w:t>на</w:t>
      </w:r>
      <w:r w:rsidRPr="00130DC5">
        <w:rPr>
          <w:rFonts w:eastAsia="Times New Roman"/>
          <w:spacing w:val="-4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4"/>
          <w:sz w:val="22"/>
          <w:szCs w:val="22"/>
        </w:rPr>
        <w:t>етажна</w:t>
      </w:r>
      <w:r w:rsidRPr="00130DC5">
        <w:rPr>
          <w:rFonts w:eastAsia="Times New Roman"/>
          <w:spacing w:val="-4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4"/>
          <w:sz w:val="22"/>
          <w:szCs w:val="22"/>
        </w:rPr>
        <w:t>собственост</w:t>
      </w:r>
      <w:r w:rsidRPr="00130DC5">
        <w:rPr>
          <w:rFonts w:eastAsia="Times New Roman"/>
          <w:spacing w:val="-4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4"/>
          <w:sz w:val="22"/>
          <w:szCs w:val="22"/>
        </w:rPr>
        <w:t>с</w:t>
      </w:r>
      <w:r w:rsidRPr="00130DC5">
        <w:rPr>
          <w:rFonts w:eastAsia="Times New Roman"/>
          <w:spacing w:val="-4"/>
          <w:sz w:val="22"/>
          <w:szCs w:val="22"/>
        </w:rPr>
        <w:t xml:space="preserve"> </w:t>
      </w:r>
      <w:r w:rsidRPr="00130DC5">
        <w:rPr>
          <w:rFonts w:eastAsia="Times New Roman" w:cs="Times New Roman"/>
          <w:spacing w:val="-4"/>
          <w:sz w:val="22"/>
          <w:szCs w:val="22"/>
        </w:rPr>
        <w:t>адрес</w:t>
      </w:r>
      <w:r w:rsidRPr="00130DC5">
        <w:rPr>
          <w:rFonts w:eastAsia="Times New Roman"/>
          <w:spacing w:val="-4"/>
          <w:sz w:val="22"/>
          <w:szCs w:val="22"/>
        </w:rPr>
        <w:t>:</w:t>
      </w:r>
      <w:r w:rsidRPr="00130DC5">
        <w:rPr>
          <w:rFonts w:eastAsia="Times New Roman"/>
          <w:sz w:val="22"/>
          <w:szCs w:val="22"/>
        </w:rPr>
        <w:tab/>
        <w:t>……………………………………………………………………………………………………………………………</w:t>
      </w:r>
    </w:p>
    <w:p w:rsidR="00130DC5" w:rsidRPr="00130DC5" w:rsidRDefault="00130DC5" w:rsidP="00130DC5">
      <w:pPr>
        <w:shd w:val="clear" w:color="auto" w:fill="FFFFFF"/>
        <w:tabs>
          <w:tab w:val="left" w:leader="dot" w:pos="9490"/>
        </w:tabs>
        <w:ind w:right="446"/>
        <w:jc w:val="both"/>
        <w:rPr>
          <w:rFonts w:eastAsia="Times New Roman"/>
          <w:sz w:val="22"/>
          <w:szCs w:val="22"/>
        </w:rPr>
      </w:pPr>
    </w:p>
    <w:p w:rsidR="00130DC5" w:rsidRPr="00130DC5" w:rsidRDefault="00130DC5" w:rsidP="00130DC5">
      <w:pPr>
        <w:shd w:val="clear" w:color="auto" w:fill="FFFFFF"/>
        <w:tabs>
          <w:tab w:val="left" w:leader="dot" w:pos="9490"/>
        </w:tabs>
        <w:ind w:right="446"/>
        <w:jc w:val="both"/>
        <w:sectPr w:rsidR="00130DC5" w:rsidRPr="00130DC5" w:rsidSect="00130DC5">
          <w:type w:val="continuous"/>
          <w:pgSz w:w="11909" w:h="16834"/>
          <w:pgMar w:top="993" w:right="787" w:bottom="720" w:left="1176" w:header="708" w:footer="708" w:gutter="0"/>
          <w:cols w:space="60"/>
          <w:noEndnote/>
        </w:sectPr>
      </w:pPr>
    </w:p>
    <w:p w:rsidR="00130DC5" w:rsidRDefault="00130DC5" w:rsidP="00130DC5">
      <w:pPr>
        <w:shd w:val="clear" w:color="auto" w:fill="FFFFFF"/>
        <w:jc w:val="both"/>
        <w:rPr>
          <w:rFonts w:eastAsia="Times New Roman" w:cs="Times New Roman"/>
          <w:b/>
          <w:bCs/>
          <w:spacing w:val="-10"/>
          <w:sz w:val="22"/>
          <w:szCs w:val="22"/>
        </w:rPr>
      </w:pPr>
    </w:p>
    <w:p w:rsidR="00130DC5" w:rsidRPr="00130DC5" w:rsidRDefault="00130DC5" w:rsidP="00130DC5">
      <w:pPr>
        <w:shd w:val="clear" w:color="auto" w:fill="FFFFFF"/>
        <w:jc w:val="both"/>
        <w:rPr>
          <w:rFonts w:eastAsia="Times New Roman" w:cs="Times New Roman"/>
          <w:b/>
          <w:bCs/>
          <w:spacing w:val="-10"/>
          <w:sz w:val="22"/>
          <w:szCs w:val="22"/>
        </w:rPr>
      </w:pPr>
    </w:p>
    <w:p w:rsidR="00130DC5" w:rsidRPr="00130DC5" w:rsidRDefault="00130DC5" w:rsidP="00130DC5">
      <w:pPr>
        <w:shd w:val="clear" w:color="auto" w:fill="FFFFFF"/>
        <w:jc w:val="both"/>
        <w:rPr>
          <w:rFonts w:eastAsia="Times New Roman" w:cs="Times New Roman"/>
          <w:b/>
          <w:bCs/>
          <w:spacing w:val="-10"/>
          <w:sz w:val="22"/>
          <w:szCs w:val="22"/>
        </w:rPr>
      </w:pPr>
    </w:p>
    <w:p w:rsidR="00130DC5" w:rsidRPr="00130DC5" w:rsidRDefault="00130DC5" w:rsidP="00130DC5">
      <w:pPr>
        <w:shd w:val="clear" w:color="auto" w:fill="FFFFFF"/>
        <w:ind w:left="-284" w:right="-1836"/>
        <w:jc w:val="both"/>
        <w:rPr>
          <w:rFonts w:eastAsia="Times New Roman"/>
          <w:b/>
          <w:bCs/>
          <w:spacing w:val="-8"/>
          <w:sz w:val="22"/>
          <w:szCs w:val="22"/>
        </w:rPr>
      </w:pPr>
      <w:r w:rsidRPr="00130DC5">
        <w:rPr>
          <w:rFonts w:eastAsia="Times New Roman" w:cs="Times New Roman"/>
          <w:b/>
          <w:bCs/>
          <w:spacing w:val="-10"/>
          <w:sz w:val="22"/>
          <w:szCs w:val="22"/>
        </w:rPr>
        <w:t>Председателстващ</w:t>
      </w:r>
      <w:r w:rsidRPr="00130DC5"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 w:rsidRPr="00130DC5">
        <w:rPr>
          <w:rFonts w:eastAsia="Times New Roman" w:cs="Times New Roman"/>
          <w:b/>
          <w:bCs/>
          <w:spacing w:val="-10"/>
          <w:sz w:val="22"/>
          <w:szCs w:val="22"/>
        </w:rPr>
        <w:t>Общото</w:t>
      </w:r>
      <w:r w:rsidRPr="00130DC5"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 w:rsidRPr="00130DC5">
        <w:rPr>
          <w:rFonts w:eastAsia="Times New Roman" w:cs="Times New Roman"/>
          <w:b/>
          <w:bCs/>
          <w:spacing w:val="-10"/>
          <w:sz w:val="22"/>
          <w:szCs w:val="22"/>
        </w:rPr>
        <w:t>събрание</w:t>
      </w:r>
      <w:r w:rsidRPr="00130DC5">
        <w:rPr>
          <w:rFonts w:eastAsia="Times New Roman"/>
          <w:b/>
          <w:bCs/>
          <w:spacing w:val="-10"/>
          <w:sz w:val="22"/>
          <w:szCs w:val="22"/>
        </w:rPr>
        <w:t>: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             </w:t>
      </w:r>
      <w:proofErr w:type="spellStart"/>
      <w:r w:rsidRPr="00130DC5">
        <w:rPr>
          <w:rFonts w:eastAsia="Times New Roman" w:cs="Times New Roman"/>
          <w:b/>
          <w:bCs/>
          <w:spacing w:val="-8"/>
          <w:sz w:val="22"/>
          <w:szCs w:val="22"/>
        </w:rPr>
        <w:t>Протоколчик</w:t>
      </w:r>
      <w:proofErr w:type="spellEnd"/>
      <w:r w:rsidRPr="00130DC5">
        <w:rPr>
          <w:rFonts w:eastAsia="Times New Roman"/>
          <w:b/>
          <w:bCs/>
          <w:spacing w:val="-8"/>
          <w:sz w:val="22"/>
          <w:szCs w:val="22"/>
        </w:rPr>
        <w:t>:</w:t>
      </w:r>
    </w:p>
    <w:p w:rsidR="00130DC5" w:rsidRPr="00130DC5" w:rsidRDefault="00130DC5" w:rsidP="00130DC5">
      <w:pPr>
        <w:shd w:val="clear" w:color="auto" w:fill="FFFFFF"/>
        <w:ind w:left="-284" w:right="-1836"/>
        <w:jc w:val="both"/>
        <w:rPr>
          <w:rFonts w:eastAsia="Times New Roman"/>
          <w:b/>
          <w:bCs/>
          <w:spacing w:val="-8"/>
          <w:sz w:val="22"/>
          <w:szCs w:val="22"/>
        </w:rPr>
      </w:pPr>
    </w:p>
    <w:p w:rsidR="00130DC5" w:rsidRPr="00130DC5" w:rsidRDefault="00130DC5" w:rsidP="00130DC5">
      <w:pPr>
        <w:shd w:val="clear" w:color="auto" w:fill="FFFFFF"/>
        <w:ind w:left="-426" w:right="-1836"/>
        <w:jc w:val="both"/>
        <w:rPr>
          <w:rFonts w:eastAsia="Times New Roman"/>
          <w:b/>
          <w:bCs/>
          <w:spacing w:val="-8"/>
          <w:sz w:val="22"/>
          <w:szCs w:val="22"/>
        </w:rPr>
      </w:pPr>
      <w:r w:rsidRPr="00130DC5">
        <w:rPr>
          <w:rFonts w:eastAsia="Times New Roman"/>
          <w:b/>
          <w:bCs/>
          <w:spacing w:val="-8"/>
          <w:sz w:val="22"/>
          <w:szCs w:val="22"/>
        </w:rPr>
        <w:t>……………………………………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                     ……………………………………………….</w:t>
      </w:r>
    </w:p>
    <w:p w:rsidR="00130DC5" w:rsidRPr="0019124B" w:rsidRDefault="00130DC5" w:rsidP="00130DC5">
      <w:pPr>
        <w:shd w:val="clear" w:color="auto" w:fill="FFFFFF"/>
        <w:tabs>
          <w:tab w:val="left" w:leader="dot" w:pos="2765"/>
        </w:tabs>
        <w:spacing w:before="211"/>
        <w:ind w:left="-284" w:right="-226"/>
        <w:jc w:val="both"/>
        <w:rPr>
          <w:rFonts w:ascii="Times New Roman" w:hAnsi="Times New Roman" w:cs="Times New Roman"/>
          <w:sz w:val="24"/>
          <w:szCs w:val="24"/>
        </w:rPr>
      </w:pPr>
    </w:p>
    <w:p w:rsidR="00130DC5" w:rsidRPr="00130DC5" w:rsidRDefault="00130DC5" w:rsidP="00130DC5">
      <w:pPr>
        <w:shd w:val="clear" w:color="auto" w:fill="FFFFFF"/>
        <w:jc w:val="both"/>
        <w:rPr>
          <w:rFonts w:eastAsia="Times New Roman"/>
          <w:b/>
          <w:bCs/>
          <w:spacing w:val="-10"/>
          <w:sz w:val="22"/>
          <w:szCs w:val="22"/>
        </w:rPr>
      </w:pPr>
      <w:r>
        <w:rPr>
          <w:rFonts w:eastAsia="Times New Roman"/>
          <w:b/>
          <w:bCs/>
          <w:spacing w:val="-10"/>
          <w:sz w:val="22"/>
          <w:szCs w:val="22"/>
        </w:rPr>
        <w:t xml:space="preserve">   </w:t>
      </w:r>
    </w:p>
    <w:p w:rsidR="00130DC5" w:rsidRPr="00130DC5" w:rsidRDefault="00130DC5" w:rsidP="00130DC5">
      <w:pPr>
        <w:shd w:val="clear" w:color="auto" w:fill="FFFFFF"/>
        <w:jc w:val="both"/>
      </w:pPr>
    </w:p>
    <w:p w:rsidR="00130DC5" w:rsidRPr="00130DC5" w:rsidRDefault="00130DC5" w:rsidP="00130DC5">
      <w:pPr>
        <w:shd w:val="clear" w:color="auto" w:fill="FFFFFF"/>
        <w:jc w:val="both"/>
      </w:pPr>
    </w:p>
    <w:sectPr w:rsidR="00130DC5" w:rsidRPr="00130DC5" w:rsidSect="00130DC5">
      <w:type w:val="continuous"/>
      <w:pgSz w:w="11909" w:h="16834"/>
      <w:pgMar w:top="142" w:right="1211" w:bottom="720" w:left="156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B1"/>
    <w:rsid w:val="00036B76"/>
    <w:rsid w:val="00130DC5"/>
    <w:rsid w:val="0019124B"/>
    <w:rsid w:val="001B11D9"/>
    <w:rsid w:val="001F15EE"/>
    <w:rsid w:val="003475B1"/>
    <w:rsid w:val="00403587"/>
    <w:rsid w:val="008C3CDC"/>
    <w:rsid w:val="00947720"/>
    <w:rsid w:val="00953F28"/>
    <w:rsid w:val="009B732D"/>
    <w:rsid w:val="00AC1D2D"/>
    <w:rsid w:val="00E6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A4364DB-4232-46F8-A9C4-5DD13C5C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 Kamenova</dc:creator>
  <cp:keywords/>
  <dc:description/>
  <cp:lastModifiedBy>Stefka Tochkova</cp:lastModifiedBy>
  <cp:revision>2</cp:revision>
  <dcterms:created xsi:type="dcterms:W3CDTF">2023-05-22T10:54:00Z</dcterms:created>
  <dcterms:modified xsi:type="dcterms:W3CDTF">2023-05-22T10:54:00Z</dcterms:modified>
</cp:coreProperties>
</file>