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Pr="00FB3C60" w:rsidRDefault="00191921" w:rsidP="0014069A">
      <w:pPr>
        <w:spacing w:after="120"/>
        <w:rPr>
          <w:b/>
          <w:bCs/>
          <w:kern w:val="28"/>
          <w:sz w:val="24"/>
          <w:szCs w:val="24"/>
          <w:lang w:val="bg-BG"/>
        </w:rPr>
      </w:pPr>
      <w:r w:rsidRPr="00FB3C60">
        <w:rPr>
          <w:b/>
          <w:bCs/>
          <w:noProof/>
          <w:kern w:val="28"/>
          <w:sz w:val="24"/>
          <w:szCs w:val="24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FB3C60" w:rsidRDefault="00C3578E" w:rsidP="0014069A">
      <w:pPr>
        <w:spacing w:after="120"/>
        <w:rPr>
          <w:b/>
          <w:sz w:val="24"/>
          <w:szCs w:val="24"/>
          <w:lang w:val="bg-BG"/>
        </w:rPr>
      </w:pPr>
      <w:r w:rsidRPr="00FB3C60">
        <w:rPr>
          <w:b/>
          <w:bCs/>
          <w:kern w:val="28"/>
          <w:sz w:val="24"/>
          <w:szCs w:val="24"/>
          <w:lang w:val="bg-BG"/>
        </w:rPr>
        <w:t xml:space="preserve">КРИТЕРИИ ЗА </w:t>
      </w:r>
      <w:r w:rsidR="00013E25" w:rsidRPr="00FB3C60">
        <w:rPr>
          <w:b/>
          <w:bCs/>
          <w:kern w:val="28"/>
          <w:sz w:val="24"/>
          <w:szCs w:val="24"/>
          <w:lang w:val="bg-BG"/>
        </w:rPr>
        <w:t>ПРИОРИТИЗАЦИЯ</w:t>
      </w:r>
      <w:r w:rsidR="00765A29" w:rsidRPr="00FB3C60">
        <w:rPr>
          <w:b/>
          <w:bCs/>
          <w:kern w:val="28"/>
          <w:sz w:val="24"/>
          <w:szCs w:val="24"/>
          <w:lang w:val="bg-BG"/>
        </w:rPr>
        <w:t xml:space="preserve"> </w:t>
      </w:r>
    </w:p>
    <w:p w:rsidR="003C3787" w:rsidRPr="00FB3C60" w:rsidRDefault="004050F5" w:rsidP="0014069A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FB3C60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Общи критерии за </w:t>
      </w:r>
      <w:proofErr w:type="spellStart"/>
      <w:r w:rsidRPr="00FB3C60">
        <w:rPr>
          <w:rFonts w:ascii="Times New Roman" w:hAnsi="Times New Roman"/>
          <w:b/>
          <w:sz w:val="24"/>
          <w:szCs w:val="24"/>
          <w:u w:val="single"/>
          <w:lang w:val="bg-BG"/>
        </w:rPr>
        <w:t>приоритизация</w:t>
      </w:r>
      <w:proofErr w:type="spellEnd"/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FB3C60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FB3C60" w:rsidRDefault="006B6F74" w:rsidP="0014069A">
            <w:pPr>
              <w:spacing w:before="120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Номер и наименование на проектната идея:</w:t>
            </w:r>
            <w:r w:rsidR="00442F4C"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442F4C" w:rsidRPr="00FB3C60">
              <w:rPr>
                <w:rFonts w:ascii="Times New Roman" w:hAnsi="Times New Roman"/>
                <w:b/>
                <w:i/>
                <w:sz w:val="24"/>
                <w:szCs w:val="24"/>
              </w:rPr>
              <w:t>СОА24-ЗК00-49/09.05.2024</w:t>
            </w:r>
            <w:r w:rsidR="00442F4C"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 Енергийна ефективност“, вкл. конструктивно (и сеизмично) укрепване на жилищна сграда - кв. Хаджи Димитър</w:t>
            </w:r>
            <w:r w:rsidR="0006716A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- ревизия</w:t>
            </w:r>
            <w:bookmarkStart w:id="0" w:name="_GoBack"/>
            <w:bookmarkEnd w:id="0"/>
          </w:p>
        </w:tc>
      </w:tr>
      <w:tr w:rsidR="004C521F" w:rsidRPr="00FB3C60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FB3C60" w:rsidRDefault="004C521F" w:rsidP="0014069A">
            <w:pPr>
              <w:spacing w:before="120" w:after="120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Бюджет </w:t>
            </w: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(</w:t>
            </w: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БФП</w:t>
            </w: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)</w:t>
            </w:r>
            <w:r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:</w:t>
            </w:r>
            <w:r w:rsidR="005025D4" w:rsidRPr="00FB3C60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3 262 449.96 лв.</w:t>
            </w:r>
          </w:p>
        </w:tc>
      </w:tr>
      <w:tr w:rsidR="004C521F" w:rsidRPr="00FB3C60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Критерии за </w:t>
            </w:r>
            <w:proofErr w:type="spellStart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приоритизация</w:t>
            </w:r>
            <w:proofErr w:type="spellEnd"/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C521F" w:rsidRPr="00FB3C60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фигурира в</w:t>
            </w:r>
            <w:r w:rsidR="008501FD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ПИРО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EC74C1" w:rsidRPr="00FB3C60" w:rsidRDefault="00EC74C1" w:rsidP="0014069A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FB3C6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FB3C6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20 т.</w:t>
            </w:r>
          </w:p>
          <w:p w:rsidR="00EC74C1" w:rsidRPr="00FB3C60" w:rsidRDefault="008501F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или</w:t>
            </w:r>
          </w:p>
          <w:p w:rsidR="00EC74C1" w:rsidRPr="00FB3C60" w:rsidRDefault="00EC74C1" w:rsidP="0014069A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 т.</w:t>
            </w:r>
          </w:p>
          <w:p w:rsidR="00EC74C1" w:rsidRPr="00FB3C60" w:rsidRDefault="008501F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или</w:t>
            </w:r>
          </w:p>
          <w:p w:rsidR="00EC74C1" w:rsidRPr="00FB3C60" w:rsidRDefault="00EC74C1" w:rsidP="0014069A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 т.</w:t>
            </w:r>
          </w:p>
          <w:p w:rsidR="00EC74C1" w:rsidRPr="00FB3C60" w:rsidRDefault="008501F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или</w:t>
            </w:r>
          </w:p>
          <w:p w:rsidR="004C521F" w:rsidRPr="00FB3C60" w:rsidRDefault="00EC74C1" w:rsidP="0014069A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Само част от обектите на интервенция/дейностите в проектната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42F4C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фигурира в Приложение 1 като част от Специфична цел 12. Подобрен достъп до жилища и повишаване на тяхното качество, мярка 12.М01 Дълбоко обновяване на съществуващия жилищен сграден фонд</w:t>
            </w:r>
            <w:r w:rsidR="006462E3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Приложение 1 А Проект Повишаване енергийния клас на жилищата</w:t>
            </w:r>
            <w:r w:rsidR="00064DC0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A4555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</w:tr>
      <w:tr w:rsidR="004C521F" w:rsidRPr="00FB3C60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C4610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е интегрирана. В нея са включени 2 типа заинтересовани страни – общинска администрация и граждан</w:t>
            </w:r>
            <w:r w:rsidR="00D516C9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с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ко сдружение.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C4610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tabs>
                <w:tab w:val="left" w:pos="-284"/>
              </w:tabs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има принос към целите за климата</w:t>
            </w:r>
            <w:r w:rsidR="00EC74C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013E25" w:rsidRPr="00FB3C60" w:rsidRDefault="00013E25" w:rsidP="0014069A">
            <w:pPr>
              <w:tabs>
                <w:tab w:val="left" w:pos="-284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 т.</w:t>
            </w:r>
          </w:p>
          <w:p w:rsidR="00013E25" w:rsidRPr="00FB3C60" w:rsidRDefault="00013E25" w:rsidP="0014069A">
            <w:pPr>
              <w:tabs>
                <w:tab w:val="left" w:pos="-284"/>
              </w:tabs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 т.</w:t>
            </w:r>
          </w:p>
          <w:p w:rsidR="00013E25" w:rsidRPr="00FB3C60" w:rsidRDefault="00013E25" w:rsidP="0014069A">
            <w:pPr>
              <w:tabs>
                <w:tab w:val="left" w:pos="-284"/>
              </w:tabs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 т.</w:t>
            </w:r>
          </w:p>
          <w:p w:rsidR="00013E25" w:rsidRPr="00FB3C60" w:rsidRDefault="00013E25" w:rsidP="0014069A">
            <w:pPr>
              <w:tabs>
                <w:tab w:val="left" w:pos="-284"/>
              </w:tabs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т.</w:t>
            </w:r>
          </w:p>
          <w:p w:rsidR="004C521F" w:rsidRPr="00FB3C60" w:rsidRDefault="00013E25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под 30% т. </w:t>
            </w:r>
            <w:r w:rsidR="00D37647"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 xml:space="preserve"> от бюджета на проектната идея има принос към целите за климата</w:t>
            </w:r>
            <w:r w:rsidR="00D37647" w:rsidRPr="00FB3C60" w:rsidDel="00170BF9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 xml:space="preserve">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4DC0" w:rsidRPr="00FB3C60" w:rsidRDefault="00064DC0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Бюджетът на проектната идея има </w:t>
            </w:r>
            <w:r w:rsidR="000C0A9E" w:rsidRPr="00FB3C60">
              <w:rPr>
                <w:rFonts w:ascii="Times New Roman" w:hAnsi="Times New Roman"/>
                <w:sz w:val="24"/>
                <w:szCs w:val="24"/>
                <w:lang w:val="en-US"/>
              </w:rPr>
              <w:t>78%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принос към целите на климата по отношение на Мярка № 1 Енергийна ефективност, включително конструктивно и сеизмично укрепване с  приложим код на интервенция. 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  <w:r w:rsidR="00DD3ADF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  <w:p w:rsidR="004C521F" w:rsidRPr="00FB3C60" w:rsidRDefault="00064DC0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*** п</w:t>
            </w:r>
            <w:r w:rsidR="00E87166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роцентът е автоматично генериран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след поставяне в шаблон на приложение А1.1.</w:t>
            </w:r>
            <w:r w:rsidR="006218E1" w:rsidRPr="00FB3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18E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от член на звеното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C0A9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</w:tr>
      <w:tr w:rsidR="004C521F" w:rsidRPr="00FB3C60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т.</w:t>
            </w:r>
          </w:p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под 30% т. </w:t>
            </w:r>
            <w:r w:rsidR="008501FD"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 xml:space="preserve"> от бюджета на проектната идея се реализира на територии със специфични проблемни характеристики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64DC0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78 % от бюджета на </w:t>
            </w:r>
            <w:r w:rsid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ще се реализира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територии със специфични проблемни характеристики</w:t>
            </w:r>
            <w:r w:rsidR="009F440B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отношение на Мярка № 1 Енергийна ефективност, включително конструктивно и сеизмично укрепване с  приложим код на интервенция. 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  <w:r w:rsidR="00DD3ADF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  <w:p w:rsidR="00064DC0" w:rsidRPr="00FB3C60" w:rsidRDefault="00064DC0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*** п</w:t>
            </w:r>
            <w:r w:rsidR="00E87166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роцентъ</w:t>
            </w:r>
            <w:r w:rsidR="00DE0E20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 е </w:t>
            </w:r>
            <w:r w:rsidR="006218E1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автоматично </w:t>
            </w:r>
            <w:r w:rsidR="00E87166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генериран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след поставяне в шаблон на приложение А1.1.</w:t>
            </w:r>
            <w:r w:rsidR="00DE0E20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от член на звеното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813D6A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</w:tr>
      <w:tr w:rsidR="004C521F" w:rsidRPr="00FB3C60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 т.</w:t>
            </w:r>
          </w:p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 т.</w:t>
            </w:r>
          </w:p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 xml:space="preserve">- под 30% т. </w:t>
            </w:r>
            <w:r w:rsidR="008501FD"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 xml:space="preserve"> от бюджета на проектната идея е насочен към мерки за социално включване, здравеопазване и образование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–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0% от бюджета на проектната идея е насочен към мерки за социално включване, здравеопазване и образование</w:t>
            </w:r>
            <w:r w:rsidR="00DD3ADF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440B" w:rsidRPr="00FB3C60" w:rsidRDefault="009F440B" w:rsidP="00DD3AD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не включва мерки за развитието на:</w:t>
            </w:r>
          </w:p>
          <w:p w:rsidR="009F440B" w:rsidRPr="00FB3C60" w:rsidRDefault="009F440B" w:rsidP="00DD3AD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-индустриален парк</w:t>
            </w:r>
          </w:p>
          <w:p w:rsidR="004C521F" w:rsidRPr="00FB3C60" w:rsidRDefault="009F440B" w:rsidP="00DD3AD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-устойчива градска мобилност</w:t>
            </w:r>
            <w:r w:rsidR="00DD3ADF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не предвижда действия съвместно със съседна община.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9F440B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8D59DD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попада в зона с</w:t>
            </w:r>
            <w:r w:rsidR="009A7CA2"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висока нужда от възде</w:t>
            </w:r>
            <w:r w:rsidR="000E6C76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йствие по Специфична цел 2 Повишаване на енергийната ефективност и локалното производство на възобновяема енергия.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E6C76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E6C76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не включва конкретни действия, насочени към уязвими групи.</w:t>
            </w:r>
            <w:r w:rsidRPr="00FB3C6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Баухаус</w:t>
            </w:r>
            <w:proofErr w:type="spellEnd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DDE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допринася за изпълнение на следните тематични направления от Новия Европейски </w:t>
            </w:r>
            <w:proofErr w:type="spellStart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Баухаус</w:t>
            </w:r>
            <w:proofErr w:type="spellEnd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4C521F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-възстановяване на връзката с природата – проектната идея предвижда дейности и решения, които доближават хората и общностите до природата на локално ниво в градска среда;</w:t>
            </w:r>
          </w:p>
          <w:p w:rsidR="006A7DDE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-възстановяване на усещането за принадлежност – проектната идея допринася за насърчаване на солидарността между поколенията, подобряване на общите пространства и пространства за срещи – като бъдат реализирани места за отдих, нови площадки за игра и спорт.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10</w:t>
            </w:r>
          </w:p>
        </w:tc>
      </w:tr>
      <w:tr w:rsidR="004C521F" w:rsidRPr="00FB3C60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4C521F" w:rsidP="0014069A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В проектната идея не е описано съответствие със стратегията на ЕС за Дунавския регион.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B3C60" w:rsidRDefault="006A7DDE" w:rsidP="0014069A">
            <w:pPr>
              <w:spacing w:before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</w:tr>
      <w:tr w:rsidR="00013E25" w:rsidRPr="00FB3C60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5E554C" w:rsidP="0014069A">
            <w:pPr>
              <w:tabs>
                <w:tab w:val="left" w:pos="-284"/>
              </w:tabs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="00013E25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общи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критерии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</w:t>
            </w:r>
            <w:proofErr w:type="spellStart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приоритизация</w:t>
            </w:r>
            <w:proofErr w:type="spellEnd"/>
            <w:r w:rsidR="00013E25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013E25" w:rsidP="0014069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B3C60" w:rsidRDefault="00813D6A" w:rsidP="0014069A">
            <w:pPr>
              <w:spacing w:before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95</w:t>
            </w:r>
          </w:p>
        </w:tc>
      </w:tr>
    </w:tbl>
    <w:p w:rsidR="00BC3887" w:rsidRPr="00FB3C60" w:rsidRDefault="004050F5" w:rsidP="0014069A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FB3C60">
        <w:rPr>
          <w:rFonts w:ascii="Times New Roman" w:hAnsi="Times New Roman"/>
          <w:b/>
          <w:sz w:val="24"/>
          <w:szCs w:val="24"/>
          <w:u w:val="single"/>
          <w:lang w:val="bg-BG"/>
        </w:rPr>
        <w:t xml:space="preserve">Специфични критерии за </w:t>
      </w:r>
      <w:r w:rsidR="00B56497" w:rsidRPr="00FB3C60">
        <w:rPr>
          <w:rFonts w:ascii="Times New Roman" w:hAnsi="Times New Roman"/>
          <w:b/>
          <w:sz w:val="24"/>
          <w:szCs w:val="24"/>
          <w:u w:val="single"/>
          <w:lang w:val="bg-BG"/>
        </w:rPr>
        <w:t>Столична община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FB3C60" w:rsidTr="004471B9">
        <w:tc>
          <w:tcPr>
            <w:tcW w:w="2539" w:type="pct"/>
            <w:shd w:val="clear" w:color="auto" w:fill="D9D9D9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5E554C" w:rsidRPr="00FB3C6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Критерий за </w:t>
            </w:r>
            <w:proofErr w:type="spellStart"/>
            <w:r w:rsidR="005E554C" w:rsidRPr="00FB3C6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приоритизация</w:t>
            </w:r>
            <w:proofErr w:type="spellEnd"/>
          </w:p>
        </w:tc>
        <w:tc>
          <w:tcPr>
            <w:tcW w:w="443" w:type="pct"/>
            <w:shd w:val="clear" w:color="auto" w:fill="D9D9D9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FB3C60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Проектната идея се реализира на територията на приоритетна зона за въздействие, определена в ПИРО. Степен на нужда от намеса съгласно специфичната за проекта Зона за въздействие:</w:t>
            </w:r>
          </w:p>
        </w:tc>
        <w:tc>
          <w:tcPr>
            <w:tcW w:w="443" w:type="pct"/>
            <w:shd w:val="clear" w:color="auto" w:fill="auto"/>
          </w:tcPr>
          <w:p w:rsidR="004050F5" w:rsidRPr="00FB3C60" w:rsidRDefault="004050F5" w:rsidP="0014069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FD456C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FB3C60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Не е определена като зона с нужда от намеса по специфична цел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B3C60" w:rsidRDefault="00DF382B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B3C60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Определена зона с умерена нужда от намеса по специфична цел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B3C60" w:rsidRDefault="00FD456C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DF382B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B3C60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Определена за зона с висока нужда от намеса по специфична цел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B3C60" w:rsidRDefault="00FD456C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  <w:r w:rsidR="00DF382B"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FB3C60" w:rsidRDefault="008D59DD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попада в зона с висока нужда от въздействие по Специфична цел 2 Повишаване на </w:t>
            </w: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енергийната ефективност и локалното производство на възобновяема енергия.</w:t>
            </w:r>
          </w:p>
        </w:tc>
        <w:tc>
          <w:tcPr>
            <w:tcW w:w="592" w:type="pct"/>
          </w:tcPr>
          <w:p w:rsidR="004050F5" w:rsidRPr="00FB3C60" w:rsidRDefault="008D59DD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60</w:t>
            </w:r>
          </w:p>
        </w:tc>
      </w:tr>
      <w:tr w:rsidR="004050F5" w:rsidRPr="00FB3C60" w:rsidTr="004471B9">
        <w:tc>
          <w:tcPr>
            <w:tcW w:w="2539" w:type="pct"/>
            <w:shd w:val="clear" w:color="auto" w:fill="auto"/>
          </w:tcPr>
          <w:p w:rsidR="004050F5" w:rsidRPr="00FB3C60" w:rsidRDefault="00FD456C" w:rsidP="0014069A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/>
                <w:bCs/>
                <w:sz w:val="24"/>
                <w:szCs w:val="24"/>
                <w:lang w:val="bg-BG"/>
              </w:rPr>
              <w:lastRenderedPageBreak/>
              <w:t>Степен на проектна готовност</w:t>
            </w:r>
          </w:p>
        </w:tc>
        <w:tc>
          <w:tcPr>
            <w:tcW w:w="443" w:type="pct"/>
            <w:shd w:val="clear" w:color="auto" w:fill="auto"/>
          </w:tcPr>
          <w:p w:rsidR="004050F5" w:rsidRPr="00FB3C60" w:rsidRDefault="00FD456C" w:rsidP="0014069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. 50 т.</w:t>
            </w:r>
          </w:p>
        </w:tc>
        <w:tc>
          <w:tcPr>
            <w:tcW w:w="1426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FB3C60" w:rsidTr="004471B9">
        <w:tc>
          <w:tcPr>
            <w:tcW w:w="2539" w:type="pct"/>
            <w:shd w:val="clear" w:color="auto" w:fill="auto"/>
          </w:tcPr>
          <w:p w:rsidR="00FD456C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Етап Идея</w:t>
            </w:r>
          </w:p>
        </w:tc>
        <w:tc>
          <w:tcPr>
            <w:tcW w:w="443" w:type="pct"/>
            <w:shd w:val="clear" w:color="auto" w:fill="auto"/>
          </w:tcPr>
          <w:p w:rsidR="00FD456C" w:rsidRPr="00FB3C60" w:rsidRDefault="00FD456C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FB3C60" w:rsidTr="004471B9">
        <w:tc>
          <w:tcPr>
            <w:tcW w:w="2539" w:type="pct"/>
            <w:shd w:val="clear" w:color="auto" w:fill="auto"/>
          </w:tcPr>
          <w:p w:rsidR="00FD456C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Етап </w:t>
            </w:r>
            <w:proofErr w:type="spellStart"/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Предпроектно</w:t>
            </w:r>
            <w:proofErr w:type="spellEnd"/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проучване</w:t>
            </w:r>
          </w:p>
        </w:tc>
        <w:tc>
          <w:tcPr>
            <w:tcW w:w="443" w:type="pct"/>
            <w:shd w:val="clear" w:color="auto" w:fill="auto"/>
          </w:tcPr>
          <w:p w:rsidR="00FD456C" w:rsidRPr="00FB3C60" w:rsidRDefault="00FD456C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FD456C" w:rsidRPr="00FB3C60" w:rsidRDefault="00E96B51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Изготвена е геотехническа експертиза с изчисления, възложена от „Метрополитен“ ЕАД на „Грунд 1“ ООД. За сградата има изготвено архитектурно и конструктивно заснемане на сутерен, </w:t>
            </w:r>
            <w:proofErr w:type="spellStart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геодезическо</w:t>
            </w:r>
            <w:proofErr w:type="spellEnd"/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заснемане на сградата и прилежащ терен, възложени от Етажната собственост. По отношение на проектната готовност е посочено, че проектът предвижда изпълнение на инженеринг.</w:t>
            </w:r>
          </w:p>
        </w:tc>
        <w:tc>
          <w:tcPr>
            <w:tcW w:w="592" w:type="pct"/>
          </w:tcPr>
          <w:p w:rsidR="00FD456C" w:rsidRPr="00FB3C60" w:rsidRDefault="00E96B51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</w:tr>
      <w:tr w:rsidR="00FD456C" w:rsidRPr="00FB3C60" w:rsidTr="004471B9">
        <w:tc>
          <w:tcPr>
            <w:tcW w:w="2539" w:type="pct"/>
            <w:shd w:val="clear" w:color="auto" w:fill="auto"/>
          </w:tcPr>
          <w:p w:rsidR="00FD456C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Етап Инвестиционен проект</w:t>
            </w:r>
          </w:p>
        </w:tc>
        <w:tc>
          <w:tcPr>
            <w:tcW w:w="443" w:type="pct"/>
            <w:shd w:val="clear" w:color="auto" w:fill="auto"/>
          </w:tcPr>
          <w:p w:rsidR="00FD456C" w:rsidRPr="00FB3C60" w:rsidRDefault="00FD456C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35</w:t>
            </w:r>
          </w:p>
        </w:tc>
        <w:tc>
          <w:tcPr>
            <w:tcW w:w="1426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FD456C" w:rsidRPr="00FB3C60" w:rsidTr="004471B9">
        <w:tc>
          <w:tcPr>
            <w:tcW w:w="2539" w:type="pct"/>
            <w:shd w:val="clear" w:color="auto" w:fill="auto"/>
          </w:tcPr>
          <w:p w:rsidR="00FD456C" w:rsidRPr="00FB3C60" w:rsidRDefault="00FD456C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За всички обекти в проектната идея има издадено разрешение за строеж</w:t>
            </w:r>
          </w:p>
        </w:tc>
        <w:tc>
          <w:tcPr>
            <w:tcW w:w="443" w:type="pct"/>
            <w:shd w:val="clear" w:color="auto" w:fill="auto"/>
          </w:tcPr>
          <w:p w:rsidR="00FD456C" w:rsidRPr="00FB3C60" w:rsidRDefault="00FD456C" w:rsidP="0014069A">
            <w:p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sz w:val="24"/>
                <w:szCs w:val="24"/>
                <w:lang w:val="bg-BG"/>
              </w:rPr>
              <w:t>50</w:t>
            </w:r>
          </w:p>
        </w:tc>
        <w:tc>
          <w:tcPr>
            <w:tcW w:w="1426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FD456C" w:rsidRPr="00FB3C60" w:rsidRDefault="00FD456C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DF382B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F382B" w:rsidRPr="00FB3C60" w:rsidRDefault="00995AE7" w:rsidP="0014069A">
            <w:pPr>
              <w:pStyle w:val="ListParagraph"/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Проектната идея засяга специфична целева група и/или обслужва специфична цел (кумулативно)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F382B" w:rsidRPr="00FB3C60" w:rsidRDefault="00995AE7" w:rsidP="0014069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FB3C60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. 50 т.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F382B" w:rsidRPr="00FB3C60" w:rsidRDefault="00E96B51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Не е приложимо за проектната идея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F382B" w:rsidRPr="00FB3C60" w:rsidRDefault="00DF382B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Лица под 18 години (ясли, детски градини, извънкласни дейности)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>Положително икономическо въздействие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lastRenderedPageBreak/>
              <w:t>Повишава качеството на живот чрез осигуряване на липсваща инфраструктура и услуги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>Инвестиции в здравеопазване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E7686" w:rsidRPr="00FB3C60" w:rsidTr="009B5976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numPr>
                <w:ilvl w:val="1"/>
                <w:numId w:val="29"/>
              </w:num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>Насърчава свързаността и балансираното териториално развитие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:rsidR="00DE7686" w:rsidRPr="00FB3C60" w:rsidRDefault="00DE7686" w:rsidP="0014069A">
            <w:pPr>
              <w:spacing w:before="120" w:after="120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FB3C60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DE7686" w:rsidRPr="00FB3C60" w:rsidRDefault="00DE7686" w:rsidP="0014069A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B3C60" w:rsidTr="00CE0464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FB3C60" w:rsidRDefault="005E554C" w:rsidP="0014069A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="004050F5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="00CE0464"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</w:t>
            </w:r>
            <w:proofErr w:type="spellStart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приоритизация</w:t>
            </w:r>
            <w:proofErr w:type="spellEnd"/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FB3C60" w:rsidRDefault="004050F5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FB3C60" w:rsidRDefault="00E96B51" w:rsidP="0014069A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B3C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80</w:t>
            </w:r>
          </w:p>
        </w:tc>
      </w:tr>
    </w:tbl>
    <w:p w:rsidR="004050F5" w:rsidRPr="00FB3C60" w:rsidRDefault="004050F5" w:rsidP="0014069A">
      <w:pPr>
        <w:spacing w:after="120"/>
        <w:rPr>
          <w:rFonts w:ascii="Times New Roman" w:hAnsi="Times New Roman"/>
          <w:sz w:val="24"/>
          <w:szCs w:val="24"/>
          <w:lang w:val="bg-BG"/>
        </w:rPr>
      </w:pPr>
    </w:p>
    <w:p w:rsidR="00B71196" w:rsidRPr="00FB3C60" w:rsidRDefault="0006716A" w:rsidP="0014069A">
      <w:pPr>
        <w:spacing w:after="120"/>
        <w:ind w:left="4956" w:firstLine="708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p w:rsidR="00BC3887" w:rsidRPr="00FB3C60" w:rsidRDefault="00BC3887" w:rsidP="0014069A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sectPr w:rsidR="00BC3887" w:rsidRPr="00FB3C6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84C" w:rsidRDefault="0031284C" w:rsidP="00856C69">
      <w:r>
        <w:separator/>
      </w:r>
    </w:p>
  </w:endnote>
  <w:endnote w:type="continuationSeparator" w:id="0">
    <w:p w:rsidR="0031284C" w:rsidRDefault="0031284C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06716A">
          <w:rPr>
            <w:rFonts w:ascii="Times New Roman" w:hAnsi="Times New Roman"/>
            <w:b/>
            <w:noProof/>
            <w:sz w:val="18"/>
            <w:szCs w:val="18"/>
            <w:lang w:val="bg-BG"/>
          </w:rPr>
          <w:t>7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84C" w:rsidRDefault="0031284C" w:rsidP="00856C69">
      <w:r>
        <w:separator/>
      </w:r>
    </w:p>
  </w:footnote>
  <w:footnote w:type="continuationSeparator" w:id="0">
    <w:p w:rsidR="0031284C" w:rsidRDefault="0031284C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686545"/>
    <w:multiLevelType w:val="hybridMultilevel"/>
    <w:tmpl w:val="7976397E"/>
    <w:lvl w:ilvl="0" w:tplc="9E60537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1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24"/>
  </w:num>
  <w:num w:numId="8">
    <w:abstractNumId w:val="23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7"/>
  </w:num>
  <w:num w:numId="14">
    <w:abstractNumId w:val="26"/>
  </w:num>
  <w:num w:numId="15">
    <w:abstractNumId w:val="6"/>
  </w:num>
  <w:num w:numId="16">
    <w:abstractNumId w:val="22"/>
  </w:num>
  <w:num w:numId="17">
    <w:abstractNumId w:val="0"/>
  </w:num>
  <w:num w:numId="18">
    <w:abstractNumId w:val="2"/>
  </w:num>
  <w:num w:numId="19">
    <w:abstractNumId w:val="21"/>
  </w:num>
  <w:num w:numId="20">
    <w:abstractNumId w:val="5"/>
  </w:num>
  <w:num w:numId="21">
    <w:abstractNumId w:val="25"/>
  </w:num>
  <w:num w:numId="22">
    <w:abstractNumId w:val="13"/>
  </w:num>
  <w:num w:numId="23">
    <w:abstractNumId w:val="19"/>
  </w:num>
  <w:num w:numId="24">
    <w:abstractNumId w:val="1"/>
  </w:num>
  <w:num w:numId="25">
    <w:abstractNumId w:val="25"/>
  </w:num>
  <w:num w:numId="26">
    <w:abstractNumId w:val="15"/>
  </w:num>
  <w:num w:numId="27">
    <w:abstractNumId w:val="4"/>
  </w:num>
  <w:num w:numId="28">
    <w:abstractNumId w:val="18"/>
  </w:num>
  <w:num w:numId="29">
    <w:abstractNumId w:val="8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64DC0"/>
    <w:rsid w:val="0006716A"/>
    <w:rsid w:val="00071D97"/>
    <w:rsid w:val="0007278E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0A9E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E6C76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069A"/>
    <w:rsid w:val="0014692D"/>
    <w:rsid w:val="001473A0"/>
    <w:rsid w:val="00147E3A"/>
    <w:rsid w:val="0015346F"/>
    <w:rsid w:val="0015420F"/>
    <w:rsid w:val="0015562A"/>
    <w:rsid w:val="0016132B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7AFD"/>
    <w:rsid w:val="001D21FD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387A"/>
    <w:rsid w:val="003063D7"/>
    <w:rsid w:val="003071E9"/>
    <w:rsid w:val="00310B94"/>
    <w:rsid w:val="0031284C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72263"/>
    <w:rsid w:val="00376BDC"/>
    <w:rsid w:val="00383A28"/>
    <w:rsid w:val="00383F74"/>
    <w:rsid w:val="00385B66"/>
    <w:rsid w:val="003860E1"/>
    <w:rsid w:val="0039014B"/>
    <w:rsid w:val="00395425"/>
    <w:rsid w:val="00395EA6"/>
    <w:rsid w:val="003A49BF"/>
    <w:rsid w:val="003A6419"/>
    <w:rsid w:val="003B3C29"/>
    <w:rsid w:val="003B5E18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2F4C"/>
    <w:rsid w:val="004456F8"/>
    <w:rsid w:val="00445B08"/>
    <w:rsid w:val="004471B9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025D4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E554C"/>
    <w:rsid w:val="005F0D1E"/>
    <w:rsid w:val="005F38C6"/>
    <w:rsid w:val="00602B8E"/>
    <w:rsid w:val="0060313A"/>
    <w:rsid w:val="00604176"/>
    <w:rsid w:val="00604EC5"/>
    <w:rsid w:val="00606258"/>
    <w:rsid w:val="006218E1"/>
    <w:rsid w:val="00625522"/>
    <w:rsid w:val="0062654E"/>
    <w:rsid w:val="00626FFB"/>
    <w:rsid w:val="00630406"/>
    <w:rsid w:val="00634FF4"/>
    <w:rsid w:val="00637711"/>
    <w:rsid w:val="006462E3"/>
    <w:rsid w:val="00661D43"/>
    <w:rsid w:val="00663034"/>
    <w:rsid w:val="0066526E"/>
    <w:rsid w:val="00675B82"/>
    <w:rsid w:val="00677D0E"/>
    <w:rsid w:val="00690B96"/>
    <w:rsid w:val="00690E1A"/>
    <w:rsid w:val="00691259"/>
    <w:rsid w:val="006952A8"/>
    <w:rsid w:val="006A469D"/>
    <w:rsid w:val="006A713E"/>
    <w:rsid w:val="006A7DDE"/>
    <w:rsid w:val="006B0716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7F4D36"/>
    <w:rsid w:val="00807CB8"/>
    <w:rsid w:val="0081201F"/>
    <w:rsid w:val="0081209D"/>
    <w:rsid w:val="00813D6A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01FD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D59DD"/>
    <w:rsid w:val="008E23D2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57327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95AE7"/>
    <w:rsid w:val="009A087E"/>
    <w:rsid w:val="009A0D0C"/>
    <w:rsid w:val="009A29F8"/>
    <w:rsid w:val="009A7CA2"/>
    <w:rsid w:val="009B18E3"/>
    <w:rsid w:val="009B25BA"/>
    <w:rsid w:val="009B6BC1"/>
    <w:rsid w:val="009C3D65"/>
    <w:rsid w:val="009D318A"/>
    <w:rsid w:val="009E4D73"/>
    <w:rsid w:val="009F440B"/>
    <w:rsid w:val="009F7E2E"/>
    <w:rsid w:val="00A002DB"/>
    <w:rsid w:val="00A14022"/>
    <w:rsid w:val="00A2206F"/>
    <w:rsid w:val="00A236E0"/>
    <w:rsid w:val="00A248E8"/>
    <w:rsid w:val="00A2530B"/>
    <w:rsid w:val="00A37E8F"/>
    <w:rsid w:val="00A42373"/>
    <w:rsid w:val="00A44E94"/>
    <w:rsid w:val="00A4555E"/>
    <w:rsid w:val="00A45B26"/>
    <w:rsid w:val="00A46F91"/>
    <w:rsid w:val="00A47A09"/>
    <w:rsid w:val="00A61A85"/>
    <w:rsid w:val="00A657FF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50B86"/>
    <w:rsid w:val="00B56497"/>
    <w:rsid w:val="00B6106F"/>
    <w:rsid w:val="00B61DC0"/>
    <w:rsid w:val="00B65626"/>
    <w:rsid w:val="00B7119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016"/>
    <w:rsid w:val="00C26C39"/>
    <w:rsid w:val="00C26FF8"/>
    <w:rsid w:val="00C3005A"/>
    <w:rsid w:val="00C33005"/>
    <w:rsid w:val="00C3578E"/>
    <w:rsid w:val="00C4610D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D7C9B"/>
    <w:rsid w:val="00CE0464"/>
    <w:rsid w:val="00CF7342"/>
    <w:rsid w:val="00D01AFB"/>
    <w:rsid w:val="00D01B1C"/>
    <w:rsid w:val="00D16C35"/>
    <w:rsid w:val="00D21EB2"/>
    <w:rsid w:val="00D317C7"/>
    <w:rsid w:val="00D34F8C"/>
    <w:rsid w:val="00D3526E"/>
    <w:rsid w:val="00D37647"/>
    <w:rsid w:val="00D461F9"/>
    <w:rsid w:val="00D516C9"/>
    <w:rsid w:val="00D531DD"/>
    <w:rsid w:val="00D53AEC"/>
    <w:rsid w:val="00D55EFB"/>
    <w:rsid w:val="00D602A3"/>
    <w:rsid w:val="00D803C4"/>
    <w:rsid w:val="00D828D6"/>
    <w:rsid w:val="00D86A80"/>
    <w:rsid w:val="00DA3E13"/>
    <w:rsid w:val="00DA660E"/>
    <w:rsid w:val="00DB7B08"/>
    <w:rsid w:val="00DC22EE"/>
    <w:rsid w:val="00DC5D22"/>
    <w:rsid w:val="00DD0471"/>
    <w:rsid w:val="00DD3ADF"/>
    <w:rsid w:val="00DE0E20"/>
    <w:rsid w:val="00DE1A67"/>
    <w:rsid w:val="00DE7686"/>
    <w:rsid w:val="00DF382B"/>
    <w:rsid w:val="00DF40F4"/>
    <w:rsid w:val="00DF6ABF"/>
    <w:rsid w:val="00E1266F"/>
    <w:rsid w:val="00E15F1B"/>
    <w:rsid w:val="00E22F6C"/>
    <w:rsid w:val="00E240F6"/>
    <w:rsid w:val="00E245ED"/>
    <w:rsid w:val="00E3162B"/>
    <w:rsid w:val="00E32903"/>
    <w:rsid w:val="00E3314F"/>
    <w:rsid w:val="00E46102"/>
    <w:rsid w:val="00E50171"/>
    <w:rsid w:val="00E55218"/>
    <w:rsid w:val="00E73C0B"/>
    <w:rsid w:val="00E760A3"/>
    <w:rsid w:val="00E76B14"/>
    <w:rsid w:val="00E818EE"/>
    <w:rsid w:val="00E87166"/>
    <w:rsid w:val="00E9058B"/>
    <w:rsid w:val="00E90A78"/>
    <w:rsid w:val="00E944FA"/>
    <w:rsid w:val="00E96B51"/>
    <w:rsid w:val="00EA4D31"/>
    <w:rsid w:val="00EA60C6"/>
    <w:rsid w:val="00EA6C76"/>
    <w:rsid w:val="00EB7F67"/>
    <w:rsid w:val="00EC74C1"/>
    <w:rsid w:val="00ED5E73"/>
    <w:rsid w:val="00ED6167"/>
    <w:rsid w:val="00EE46E9"/>
    <w:rsid w:val="00EE50BA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19E5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B3C60"/>
    <w:rsid w:val="00FC1EC5"/>
    <w:rsid w:val="00FC3871"/>
    <w:rsid w:val="00FC6FE1"/>
    <w:rsid w:val="00FD1FF5"/>
    <w:rsid w:val="00FD20DC"/>
    <w:rsid w:val="00FD2E47"/>
    <w:rsid w:val="00FD456C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CA425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8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blDoUCQPp6CprFe0Mwp+ISKwsaX94lO1vJ+XMY0Bmu0=</DigestValue>
    </Reference>
    <Reference Type="http://www.w3.org/2000/09/xmldsig#Object" URI="#idOfficeObject">
      <DigestMethod Algorithm="http://www.w3.org/2001/04/xmlenc#sha256"/>
      <DigestValue>PqyUbblRixdVSaN0Piw6lShV8AG1nE574WJN3sdks1o=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8zv0qGrdrlaC1K3smT4Y4cc+zuyZfBK1Rzu/jLJAxhI=</DigestValue>
    </Reference>
    <Reference Type="http://www.w3.org/2000/09/xmldsig#Object" URI="#idValidSigLnImg">
      <DigestMethod Algorithm="http://www.w3.org/2001/04/xmlenc#sha256"/>
      <DigestValue>qvrE40dIPa8fFADGHDevThuwvIS9uqzD4u4rYTqfpVM=</DigestValue>
    </Reference>
    <Reference Type="http://www.w3.org/2000/09/xmldsig#Object" URI="#idInvalidSigLnImg">
      <DigestMethod Algorithm="http://www.w3.org/2001/04/xmlenc#sha256"/>
      <DigestValue>MVWejvQ6E6UEwYuKvU4FBEf/8CWFc1bYG8yPPzfRgtM=</DigestValue>
    </Reference>
  </SignedInfo>
  <SignatureValue>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</SignatureValue>
  <KeyInfo>
    <X509Data>
      <X509Certificate>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TXQ6vfZYOF5d3YhFFzHuqU5DzhzUNugh5ZyrRXVTUU0=</DigestValue>
      </Reference>
      <Reference URI="/word/document.xml?ContentType=application/vnd.openxmlformats-officedocument.wordprocessingml.document.main+xml">
        <DigestMethod Algorithm="http://www.w3.org/2001/04/xmlenc#sha256"/>
        <DigestValue>yXoCkph5mQfDmgHekFvfUYPt6oc/J2lJcnVm5Ktknbk=</DigestValue>
      </Reference>
      <Reference URI="/word/endnotes.xml?ContentType=application/vnd.openxmlformats-officedocument.wordprocessingml.endnotes+xml">
        <DigestMethod Algorithm="http://www.w3.org/2001/04/xmlenc#sha256"/>
        <DigestValue>FIrI5T6ypMNOhW6MoQmboInszklLbgmOh5dIQlXZHjk=</DigestValue>
      </Reference>
      <Reference URI="/word/fontTable.xml?ContentType=application/vnd.openxmlformats-officedocument.wordprocessingml.fontTable+xml">
        <DigestMethod Algorithm="http://www.w3.org/2001/04/xmlenc#sha256"/>
        <DigestValue>T3b2PQM4m5CYbt7c/rxHN7dkBO4aCkAvAhBViOPapic=</DigestValue>
      </Reference>
      <Reference URI="/word/footer1.xml?ContentType=application/vnd.openxmlformats-officedocument.wordprocessingml.footer+xml">
        <DigestMethod Algorithm="http://www.w3.org/2001/04/xmlenc#sha256"/>
        <DigestValue>0H01Z/ZpyBxIDQdOIilWOZiHEuR099ZbhlBpuB6DfZI=</DigestValue>
      </Reference>
      <Reference URI="/word/footnotes.xml?ContentType=application/vnd.openxmlformats-officedocument.wordprocessingml.footnotes+xml">
        <DigestMethod Algorithm="http://www.w3.org/2001/04/xmlenc#sha256"/>
        <DigestValue>sio07/ufU4RVwr50zORG5u5bN0ySKeWnBLOuU9OxArA=</DigestValue>
      </Reference>
      <Reference URI="/word/header1.xml?ContentType=application/vnd.openxmlformats-officedocument.wordprocessingml.header+xml">
        <DigestMethod Algorithm="http://www.w3.org/2001/04/xmlenc#sha256"/>
        <DigestValue>ArfrMxrt7HNzNFIX+hnd0Wbo5fQZyGUK5XGtEM/aaHA=</DigestValue>
      </Reference>
      <Reference URI="/word/media/image1.png?ContentType=image/png">
        <DigestMethod Algorithm="http://www.w3.org/2001/04/xmlenc#sha256"/>
        <DigestValue>QFVltVUYtUpyuokJFxdvc5igRLyHGwCpmXgWjGMFVkw=</DigestValue>
      </Reference>
      <Reference URI="/word/media/image2.emf?ContentType=image/x-emf">
        <DigestMethod Algorithm="http://www.w3.org/2001/04/xmlenc#sha256"/>
        <DigestValue>XKF6EhTfWCCoNM0FYKGsQQL+99rt/yBDtPm2LMajZAo=</DigestValue>
      </Reference>
      <Reference URI="/word/numbering.xml?ContentType=application/vnd.openxmlformats-officedocument.wordprocessingml.numbering+xml">
        <DigestMethod Algorithm="http://www.w3.org/2001/04/xmlenc#sha256"/>
        <DigestValue>hnTZr9V3aYfInNCOPOvUtgGBJsTloKbemc5JctOdzJ0=</DigestValue>
      </Reference>
      <Reference URI="/word/settings.xml?ContentType=application/vnd.openxmlformats-officedocument.wordprocessingml.settings+xml">
        <DigestMethod Algorithm="http://www.w3.org/2001/04/xmlenc#sha256"/>
        <DigestValue>0T4Fcj9tN9/oQ2H/ULQ0bm5vBL6rQpnqM7K2XzxVras=</DigestValue>
      </Reference>
      <Reference URI="/word/styles.xml?ContentType=application/vnd.openxmlformats-officedocument.wordprocessingml.styles+xml">
        <DigestMethod Algorithm="http://www.w3.org/2001/04/xmlenc#sha256"/>
        <DigestValue>gy89QBYDmLoNq+vf05UXrzYhBWsJ81+ff6hKHPICot8=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kKdyRcXKHkkFnaCAIGAxKkSo6KofTl2vmIR23CTYM0Y=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2025-01-13T10:54:50Z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{6FF610BE-D802-4369-8BD6-4B5599C6A3F7}</SetupID>
          <SignatureText>Невена Германова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2025-01-13T10:54:50Z</xd:SigningTime>
          <xd:SigningCertificate>
            <xd:Cert>
              <xd:CertDigest>
                <DigestMethod Algorithm="http://www.w3.org/2001/04/xmlenc#sha256"/>
                <DigestValue>I3qZNNUv71qRnPsfMkqeFvLm3Y87W9lhpD88j8hw/CI=</DigestValue>
              </xd:CertDigest>
              <xd:IssuerSerial>
                <X509IssuerName>C=BG, L=Sofia, O=Information Services JSC, OID.2.5.4.97=NTRBG-831641791, CN=StampIT Global Qualified CA</X509IssuerName>
                <X509SerialNumber>4012188532380295922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SFwAAqwsAACBFTUYAAAEAsBoAAKI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shLsAAAAAJmvAGhd9HUpUgrJdJmvAGCbrwB1XfR1bu3maRiZrwAAAAAAAAAAAFDlNFWmeQlVaJbsAJiYrwD8mK8AhqIvVf/////omK8A0rsLVVAgEFUGvAtVRx8KVVkfClWi7OZpUOU0VULt5mkQma8As7sLVYgUsBIAAAAAAADAbziZrwDImq8AKVv0dRiZrwACAAAANVv0ddynNFXg////AAAAAAAAAAAAAAAAkAEAAAAAAAEAAAAAYQByAAAAAAAAAAAAcfiPdwAAAAAGAAAAbJqvAGyarwAAAgAA/P///wEAAAAAAAAAAAAAAAAAAAAAAAAAAAAAAAAAAABkdgAIAAAAACUAAAAMAAAAAwAAABgAAAAMAAAAAAAAAhIAAAAMAAAAAQAAABYAAAAMAAAACAAAAFQAAABUAAAACgAAACcAAAAeAAAASgAAAAEAAAAAkLpBq6q6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</Object>
  <Object Id="idInvalidSigLnImg">AQAAAGwAAAAAAAAAAAAAAP8AAAB/AAAAAAAAAAAAAABSFwAAqwsAACBFTUYAAAEAXB4AAKgAAAAGAAAAAAAAAAAAAAAAAAAAAAoAAKAF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gCEAGIXdQfuAApJaiYp5RCgAAr68A7LCvAHVd9HXCZ793pK6vAAAAAADcZ793IAAAAIB54AAAAAAASEbgAEhG4ACw/VpVAAAAAHBgCFUJAAAAAAAAAAAAAAAAAAAAAAAAAGAB4AAAAAAAAAAAAAAAAAAAAAAAAAAAAAAAAAAAAMBvAAAAAFSwrwApW/R1pK6vAAAAAAA1W/R1AAAAAPX///8AAAAAAAAAAAAAAADbGMth7K6vAM2UkHcAAB13AACvAAkAAAAAAAAAcfiPd0BJd2IJAAAA+K+vAPivrwAAAgAA/P///wEAAAAAAAAAAAAAAAAAAAAAAAAA6MSzdmR2AAgAAAAAJQAAAAwAAAABAAAAGAAAAAwAAAD/AAACEgAAAAwAAAABAAAAHgAAABgAAAAiAAAABAAAAHoAAAARAAAAJQAAAAwAAAABAAAAVAAAALQAAAAjAAAABAAAAHgAAAAQAAAAAQAAAACQukGrqrp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CvAMJnv3dIRuAACQAAANxnv3cJAAAAIIPgAAAAAABIRuAASEbgADqGomIAAAAAQEl3YgkAAAAAAAAAAAAAAAAAAAAAAAAAYAHgAAAAAAAAAAAAAAAAAAAAAAAAAAAAAAAAAAAAAAAAAAAAAAAAAAAAAAAAAAAAAAAAAAAAAAAAAAAAAAAAAJDwrwBnRsthdGbJd4TxrwAY07t3SEbgAEBJd2IAAAAAKNS7d///AAAAAAAAC9W7dwvVu3e08a8AAAAAAAAAAABx+I93AAAAAAcAAADk8a8A5PGv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IS7AAAAACZrwBoXfR1KVIKyXSZrwBgm68AdV30dW7t5mkYma8AAAAAAAAAAABQ5TRVpnkJVWiW7ACYmK8A/JivAIaiL1X/////6JivANK7C1VQIBBVBrwLVUcfClVZHwpVouzmaVDlNFVC7eZpEJmvALO7C1WIFLASAAAAAAAAwG84ma8AyJqvAClb9HUYma8AAgAAADVb9HXcpzRV4P///wAAAAAAAAAAAAAAAJABAAAAAAABAAAAAGEAcgAAAAAAAAAAAHH4j3cAAAAABgAAAGyarwBsmq8AAAIAAPz///8BAAAAAAAAAAAAAAAAAAAAAAAAAAAAAAAAAAAAZHYACAAAAAAlAAAADAAAAAMAAAAYAAAADAAAAAAAAAISAAAADAAAAAEAAAAWAAAADAAAAAgAAABUAAAAVAAAAAoAAAAnAAAAHgAAAEoAAAABAAAAAJC6Qauqu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84F8A-182B-4EF6-AFD1-1740CB94A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1261</Words>
  <Characters>7188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Krasimira.Malcheva</cp:lastModifiedBy>
  <cp:revision>43</cp:revision>
  <cp:lastPrinted>2015-06-26T14:09:00Z</cp:lastPrinted>
  <dcterms:created xsi:type="dcterms:W3CDTF">2024-02-28T09:08:00Z</dcterms:created>
  <dcterms:modified xsi:type="dcterms:W3CDTF">2025-01-13T08:33:00Z</dcterms:modified>
</cp:coreProperties>
</file>