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62" w:rsidRDefault="00CD0B62" w:rsidP="00CD0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CD0B62" w:rsidRDefault="00CD0B62" w:rsidP="00CD0B62">
      <w:pPr>
        <w:spacing w:after="0" w:line="240" w:lineRule="auto"/>
      </w:pPr>
      <w:r>
        <w:t>“Диагностично-консултативен център ХІV-София” ЕООД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ХІV-София” ЕООД</w:t>
      </w:r>
    </w:p>
    <w:p w:rsidR="00CD0B62" w:rsidRDefault="00CD0B62" w:rsidP="00CD0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CD0B62" w:rsidRDefault="00CD0B62" w:rsidP="00CD0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CD0B62" w:rsidRPr="002A7875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Pr="002A7875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CD0B62" w:rsidRPr="000B7BC6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Pr="000B7BC6" w:rsidRDefault="00CD0B62" w:rsidP="00CD0B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B62" w:rsidRDefault="00CD0B62" w:rsidP="00CD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B62" w:rsidRDefault="00CD0B62" w:rsidP="00CD0B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CD0B62" w:rsidRDefault="00CD0B62" w:rsidP="00CD0B6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CD0B62" w:rsidRDefault="00A3300C" w:rsidP="00CD0B62"/>
    <w:sectPr w:rsidR="00A3300C" w:rsidRPr="00CD0B6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62"/>
    <w:rsid w:val="00A3300C"/>
    <w:rsid w:val="00C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9BA62-21B9-43B5-AF64-F695BAA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