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2B" w:rsidRDefault="0019122B" w:rsidP="001912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19122B" w:rsidRDefault="0019122B" w:rsidP="0019122B">
      <w:pPr>
        <w:spacing w:after="0" w:line="240" w:lineRule="auto"/>
      </w:pPr>
      <w:r>
        <w:t>“Диагностично-консултативен център VІІ-София” ЕООД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VІІ-София” ЕООД</w:t>
      </w:r>
    </w:p>
    <w:p w:rsidR="0019122B" w:rsidRDefault="0019122B" w:rsidP="001912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19122B" w:rsidRDefault="0019122B" w:rsidP="00191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22B" w:rsidRPr="002A7875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19122B" w:rsidRPr="002A7875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19122B" w:rsidRPr="002A7875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Pr="002A7875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19122B" w:rsidRPr="000B7BC6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22B" w:rsidRPr="000B7BC6" w:rsidRDefault="0019122B" w:rsidP="00191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22B" w:rsidRDefault="0019122B" w:rsidP="00191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122B" w:rsidRDefault="0019122B" w:rsidP="001912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19122B" w:rsidRDefault="0019122B" w:rsidP="0019122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19122B" w:rsidRDefault="00A3300C" w:rsidP="0019122B"/>
    <w:sectPr w:rsidR="00A3300C" w:rsidRPr="0019122B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2B"/>
    <w:rsid w:val="0019122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FAC85-83A2-43A7-814D-5B31BB46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