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3D" w:rsidRDefault="001C072E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ДО </w:t>
      </w:r>
    </w:p>
    <w:p w:rsidR="00A35F3D" w:rsidRDefault="001C072E">
      <w:pPr>
        <w:spacing w:line="36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Г-ЖА ЙОРДАНКА ФАНДЪКОВА</w:t>
      </w:r>
    </w:p>
    <w:p w:rsidR="00A35F3D" w:rsidRDefault="001C072E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КМЕТ НА СТОЛИЧНА ОБЩИНА</w:t>
      </w:r>
    </w:p>
    <w:p w:rsidR="00A35F3D" w:rsidRDefault="00A35F3D">
      <w:pPr>
        <w:spacing w:line="360" w:lineRule="auto"/>
        <w:ind w:left="1" w:hanging="3"/>
        <w:rPr>
          <w:sz w:val="26"/>
          <w:szCs w:val="26"/>
        </w:rPr>
      </w:pPr>
    </w:p>
    <w:p w:rsidR="00A35F3D" w:rsidRDefault="001C072E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ЧРЕЗ </w:t>
      </w:r>
    </w:p>
    <w:p w:rsidR="00A35F3D" w:rsidRDefault="001C072E">
      <w:pPr>
        <w:spacing w:line="36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Г-Н ЕЛЕН ГЕРДЖИКОВ </w:t>
      </w:r>
    </w:p>
    <w:p w:rsidR="00A35F3D" w:rsidRDefault="001C072E">
      <w:pPr>
        <w:spacing w:line="36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 НА </w:t>
      </w:r>
    </w:p>
    <w:p w:rsidR="00A35F3D" w:rsidRDefault="001C072E">
      <w:pPr>
        <w:spacing w:line="36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СТОЛИЧНИЯ ОБЩИНСКИ </w:t>
      </w:r>
    </w:p>
    <w:p w:rsidR="00A35F3D" w:rsidRDefault="001C072E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СЪВЕТ</w:t>
      </w:r>
    </w:p>
    <w:p w:rsidR="00A35F3D" w:rsidRDefault="00A35F3D">
      <w:pPr>
        <w:spacing w:line="360" w:lineRule="auto"/>
        <w:ind w:left="0" w:hanging="2"/>
      </w:pPr>
    </w:p>
    <w:p w:rsidR="00A35F3D" w:rsidRDefault="001C072E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И Т А Н Е </w:t>
      </w:r>
    </w:p>
    <w:p w:rsidR="00A35F3D" w:rsidRDefault="001C072E">
      <w:pPr>
        <w:spacing w:line="360" w:lineRule="auto"/>
        <w:ind w:left="1" w:hanging="3"/>
        <w:jc w:val="center"/>
        <w:rPr>
          <w:b/>
          <w:sz w:val="26"/>
          <w:szCs w:val="26"/>
        </w:rPr>
      </w:pPr>
      <w:r>
        <w:rPr>
          <w:sz w:val="26"/>
          <w:szCs w:val="26"/>
        </w:rPr>
        <w:t>от</w:t>
      </w:r>
      <w:r>
        <w:rPr>
          <w:b/>
          <w:sz w:val="26"/>
          <w:szCs w:val="26"/>
        </w:rPr>
        <w:t xml:space="preserve"> </w:t>
      </w:r>
    </w:p>
    <w:p w:rsidR="00A35F3D" w:rsidRDefault="001C072E">
      <w:pPr>
        <w:spacing w:line="360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Методи Лалов</w:t>
      </w:r>
    </w:p>
    <w:p w:rsidR="00A35F3D" w:rsidRDefault="001C072E">
      <w:pPr>
        <w:spacing w:line="360" w:lineRule="auto"/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общински съветник от “Демократична България” в СОС </w:t>
      </w:r>
      <w:r>
        <w:rPr>
          <w:b/>
          <w:sz w:val="26"/>
          <w:szCs w:val="26"/>
        </w:rPr>
        <w:t xml:space="preserve">      </w:t>
      </w:r>
    </w:p>
    <w:p w:rsidR="00A35F3D" w:rsidRDefault="001C072E">
      <w:pPr>
        <w:spacing w:line="360" w:lineRule="auto"/>
        <w:ind w:left="1" w:hanging="3"/>
        <w:rPr>
          <w:sz w:val="26"/>
          <w:szCs w:val="26"/>
        </w:rPr>
      </w:pPr>
      <w:bookmarkStart w:id="0" w:name="_heading=h.4u1fgnfd0zrz" w:colFirst="0" w:colLast="0"/>
      <w:bookmarkEnd w:id="0"/>
      <w:r>
        <w:rPr>
          <w:b/>
          <w:sz w:val="26"/>
          <w:szCs w:val="26"/>
        </w:rPr>
        <w:t xml:space="preserve">                                         </w:t>
      </w:r>
    </w:p>
    <w:p w:rsidR="00A35F3D" w:rsidRDefault="001C072E">
      <w:pPr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Относно:</w:t>
      </w:r>
      <w:r>
        <w:rPr>
          <w:sz w:val="26"/>
          <w:szCs w:val="26"/>
        </w:rPr>
        <w:t xml:space="preserve"> наличие на дефекти - пукнатини в асфалтовата настилка в пътния участък, свързващ “Лъвов мост” с бул. “Сливница”, част от транспортен възел “Лъвов мост”  </w:t>
      </w:r>
    </w:p>
    <w:p w:rsidR="00A35F3D" w:rsidRDefault="001C072E">
      <w:pPr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Правно основание: </w:t>
      </w:r>
      <w:r>
        <w:rPr>
          <w:sz w:val="26"/>
          <w:szCs w:val="26"/>
        </w:rPr>
        <w:t>чл. 33, ал. 1, т. 4 от Закона за местното самоуправление и местната администрация и чл. 129, ал. 2, вр. ал. 1 от Правилника за организацията и дейността на Столичния общински съвет.</w:t>
      </w:r>
      <w:r>
        <w:rPr>
          <w:b/>
          <w:sz w:val="26"/>
          <w:szCs w:val="26"/>
        </w:rPr>
        <w:t xml:space="preserve">                                                  </w:t>
      </w:r>
    </w:p>
    <w:p w:rsidR="00A35F3D" w:rsidRDefault="00A35F3D">
      <w:pPr>
        <w:spacing w:line="360" w:lineRule="auto"/>
        <w:ind w:left="1" w:hanging="3"/>
        <w:jc w:val="both"/>
        <w:rPr>
          <w:sz w:val="26"/>
          <w:szCs w:val="26"/>
        </w:rPr>
      </w:pPr>
    </w:p>
    <w:p w:rsidR="00A35F3D" w:rsidRDefault="00A35F3D">
      <w:pPr>
        <w:spacing w:line="360" w:lineRule="auto"/>
        <w:ind w:left="1" w:hanging="3"/>
        <w:jc w:val="both"/>
        <w:rPr>
          <w:b/>
          <w:sz w:val="26"/>
          <w:szCs w:val="26"/>
        </w:rPr>
      </w:pPr>
    </w:p>
    <w:p w:rsidR="00A35F3D" w:rsidRDefault="001C072E" w:rsidP="00C306EF">
      <w:pPr>
        <w:spacing w:line="360" w:lineRule="auto"/>
        <w:ind w:leftChars="0" w:left="1" w:firstLineChars="325" w:firstLine="848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УВАЖАЕМА ГОСПОЖО ФАНДЪКОВА</w:t>
      </w:r>
      <w:r>
        <w:rPr>
          <w:sz w:val="26"/>
          <w:szCs w:val="26"/>
        </w:rPr>
        <w:t>,</w:t>
      </w:r>
    </w:p>
    <w:p w:rsidR="00A35F3D" w:rsidRDefault="00A35F3D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</w:p>
    <w:p w:rsidR="00A35F3D" w:rsidRDefault="001C072E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Българските граждани за пореден път станаха свидетели на дефекти на инфраструктурен проект на значителна стойност (над 22 млн. лева) на Столична община, появили се сравнително скоро след неговата реализация. </w:t>
      </w:r>
    </w:p>
    <w:p w:rsidR="00A35F3D" w:rsidRDefault="001C072E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качеството си на общински съветник съм длъжен да защитавам интереса на столичани при разходването на публичните средства и да следя направената обществена инфраструктура да бъде безопасна, функционална, надеждна, технически и естетически издържана и щадяща околната среда.    </w:t>
      </w:r>
    </w:p>
    <w:p w:rsidR="00A35F3D" w:rsidRDefault="001C072E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да могат българските граждани да направят изводи дали Вие и ръководената от Вас общинска администрация сте взели най-добрите решения, които да гарантират обществения интерес при проектирането и строителството на мостовете, част от транспортния възел “Лъвов мост”, на основание чл. 33, ал. 1, т. 4 от ЗМСМА и чл. 129, ал. 2, вр. ал. 1 от ПОДСОС, отправям към Вас следното </w:t>
      </w:r>
      <w:r>
        <w:rPr>
          <w:i/>
          <w:sz w:val="26"/>
          <w:szCs w:val="26"/>
        </w:rPr>
        <w:t>питане</w:t>
      </w:r>
      <w:r>
        <w:rPr>
          <w:sz w:val="26"/>
          <w:szCs w:val="26"/>
        </w:rPr>
        <w:t xml:space="preserve">: </w:t>
      </w:r>
    </w:p>
    <w:p w:rsidR="00A35F3D" w:rsidRDefault="001C072E" w:rsidP="00C306EF">
      <w:pPr>
        <w:numPr>
          <w:ilvl w:val="0"/>
          <w:numId w:val="1"/>
        </w:num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 поставяла ли е изисквания в рамките на възложената от нея обществена поръчка какъв да бъде типа на мостовите съоръжения при проектирането и строителството на транспортен възел “Лъвов мост”? </w:t>
      </w:r>
    </w:p>
    <w:p w:rsidR="00A35F3D" w:rsidRDefault="001C072E" w:rsidP="00C306EF">
      <w:pPr>
        <w:numPr>
          <w:ilvl w:val="0"/>
          <w:numId w:val="1"/>
        </w:num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Известно е в теорията и практиката по масивни конструкции, че при “интегралните мостове” няма лагери и деформационни фуги, вкл. при устоите, което води до редица предимства при проектирането, изграждането, експлоатацията, поддържането, опазването на природната среда, реконструкцията и рехабилитацията на тези съоръжения, включително икономически такива в сравнение с мостовете с лагери и деформационни фуги. С оглед на това какви са мотивите на СО да не възложи да бъдат изградени именно такъв тип мостове на транспортния възел “Лъвов мост? </w:t>
      </w:r>
    </w:p>
    <w:p w:rsidR="00A35F3D" w:rsidRDefault="001C072E" w:rsidP="00C306EF">
      <w:pPr>
        <w:numPr>
          <w:ilvl w:val="0"/>
          <w:numId w:val="1"/>
        </w:num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Извършвани ли са, колко, кога и с какви резултати проверки на мостовете на транспортния възел “Лъвов мост” след приемане на строителните и монтажни работи (извън процедурата по приемане на изпълнението), за да се установи действителното им качество, както и техническото състояние на съоръженията в условията на експлоатация (това би сторил всеки добър стопанин, независимо че съоръженията са в гаранция)? </w:t>
      </w:r>
    </w:p>
    <w:p w:rsidR="00A35F3D" w:rsidRDefault="001C072E" w:rsidP="00C306EF">
      <w:pPr>
        <w:numPr>
          <w:ilvl w:val="0"/>
          <w:numId w:val="1"/>
        </w:num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справка в специализирана литература, в общодостъпни сайтове на строителни фирми и производители на строителни елементи и материали, дори за неспециалист е видно, че деформационните фуги имат </w:t>
      </w:r>
      <w:r>
        <w:rPr>
          <w:sz w:val="26"/>
          <w:szCs w:val="26"/>
        </w:rPr>
        <w:lastRenderedPageBreak/>
        <w:t>специфична конструкция и се изграждат чрез използване на специални елементи при спазване на съответна технология. С оглед на това появилите се на асфалтовата настилка пукнатини на “Лъвов мост”, в произволна геометрия, широчина и дълбочина, имат ли според Вас характер на деформационни фуги?</w:t>
      </w:r>
    </w:p>
    <w:p w:rsidR="00A35F3D" w:rsidRDefault="00A35F3D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</w:p>
    <w:p w:rsidR="00A35F3D" w:rsidRDefault="001C072E" w:rsidP="00C306EF">
      <w:pPr>
        <w:spacing w:line="360" w:lineRule="auto"/>
        <w:ind w:leftChars="0" w:left="1" w:firstLineChars="325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Отговорът следва да бъде предоставен </w:t>
      </w:r>
      <w:r>
        <w:rPr>
          <w:i/>
          <w:sz w:val="26"/>
          <w:szCs w:val="26"/>
        </w:rPr>
        <w:t xml:space="preserve">устно </w:t>
      </w:r>
      <w:r>
        <w:rPr>
          <w:sz w:val="26"/>
          <w:szCs w:val="26"/>
        </w:rPr>
        <w:t xml:space="preserve">в следващото заседание на СОС.  </w:t>
      </w:r>
    </w:p>
    <w:p w:rsidR="00A35F3D" w:rsidRDefault="00A35F3D" w:rsidP="00C306EF">
      <w:pPr>
        <w:spacing w:line="360" w:lineRule="auto"/>
        <w:ind w:leftChars="0" w:left="1" w:right="-288" w:firstLineChars="325" w:firstLine="845"/>
        <w:rPr>
          <w:sz w:val="26"/>
          <w:szCs w:val="26"/>
        </w:rPr>
      </w:pPr>
    </w:p>
    <w:p w:rsidR="00A35F3D" w:rsidRDefault="001C072E">
      <w:pPr>
        <w:spacing w:line="360" w:lineRule="auto"/>
        <w:ind w:left="1" w:right="-288" w:hanging="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</w:t>
      </w:r>
      <w:r>
        <w:rPr>
          <w:i/>
          <w:sz w:val="26"/>
          <w:szCs w:val="26"/>
        </w:rPr>
        <w:tab/>
      </w:r>
    </w:p>
    <w:p w:rsidR="00A35F3D" w:rsidRDefault="001C072E" w:rsidP="00FD06C3">
      <w:pPr>
        <w:spacing w:line="360" w:lineRule="auto"/>
        <w:ind w:leftChars="0" w:left="1" w:right="-288" w:firstLineChars="490" w:firstLine="1274"/>
        <w:rPr>
          <w:sz w:val="26"/>
          <w:szCs w:val="26"/>
        </w:rPr>
      </w:pPr>
      <w:r>
        <w:rPr>
          <w:i/>
          <w:sz w:val="26"/>
          <w:szCs w:val="26"/>
        </w:rPr>
        <w:t xml:space="preserve">С уважение, </w:t>
      </w:r>
      <w:bookmarkStart w:id="1" w:name="_GoBack"/>
      <w:r w:rsidR="00754638">
        <w:rPr>
          <w:i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62868F7-D791-4065-B4C5-BE5632599F0A}" provid="{00000000-0000-0000-0000-000000000000}" o:suggestedsigner="Методи Лалов " o:suggestedsigner2="общински съветник " o:suggestedsigneremail="metodilalov@gmail.com" issignatureline="t"/>
          </v:shape>
        </w:pict>
      </w:r>
      <w:bookmarkEnd w:id="1"/>
    </w:p>
    <w:p w:rsidR="00A35F3D" w:rsidRDefault="001C072E" w:rsidP="00665C21">
      <w:pPr>
        <w:spacing w:line="360" w:lineRule="auto"/>
        <w:ind w:leftChars="0" w:left="1" w:right="584" w:firstLineChars="490" w:firstLine="1274"/>
      </w:pPr>
      <w:r>
        <w:rPr>
          <w:i/>
          <w:sz w:val="26"/>
          <w:szCs w:val="26"/>
        </w:rPr>
        <w:t xml:space="preserve"> </w:t>
      </w:r>
    </w:p>
    <w:sectPr w:rsidR="00A35F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928" w:header="705" w:footer="7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72E" w:rsidRDefault="001C072E">
      <w:pPr>
        <w:spacing w:line="240" w:lineRule="auto"/>
        <w:ind w:left="0" w:hanging="2"/>
      </w:pPr>
      <w:r>
        <w:separator/>
      </w:r>
    </w:p>
  </w:endnote>
  <w:endnote w:type="continuationSeparator" w:id="0">
    <w:p w:rsidR="001C072E" w:rsidRDefault="001C07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06C3">
      <w:rPr>
        <w:noProof/>
        <w:color w:val="000000"/>
      </w:rPr>
      <w:t>2</w:t>
    </w:r>
    <w:r>
      <w:rPr>
        <w:color w:val="000000"/>
      </w:rPr>
      <w:fldChar w:fldCharType="end"/>
    </w: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</w:p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10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10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72E" w:rsidRDefault="001C072E">
      <w:pPr>
        <w:spacing w:line="240" w:lineRule="auto"/>
        <w:ind w:left="0" w:hanging="2"/>
      </w:pPr>
      <w:r>
        <w:separator/>
      </w:r>
    </w:p>
  </w:footnote>
  <w:footnote w:type="continuationSeparator" w:id="0">
    <w:p w:rsidR="001C072E" w:rsidRDefault="001C07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1C072E">
    <w:pPr>
      <w:tabs>
        <w:tab w:val="center" w:pos="4536"/>
        <w:tab w:val="right" w:pos="9072"/>
      </w:tabs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3177230</wp:posOffset>
          </wp:positionH>
          <wp:positionV relativeFrom="paragraph">
            <wp:posOffset>-180974</wp:posOffset>
          </wp:positionV>
          <wp:extent cx="2435225" cy="755015"/>
          <wp:effectExtent l="0" t="0" r="0" b="0"/>
          <wp:wrapNone/>
          <wp:docPr id="10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5F3D" w:rsidRDefault="00A35F3D">
    <w:pPr>
      <w:ind w:left="0" w:hanging="2"/>
    </w:pPr>
  </w:p>
  <w:p w:rsidR="00A35F3D" w:rsidRDefault="00A35F3D">
    <w:pPr>
      <w:ind w:left="0" w:hanging="2"/>
    </w:pPr>
  </w:p>
  <w:p w:rsidR="00A35F3D" w:rsidRDefault="00A35F3D">
    <w:pPr>
      <w:ind w:left="0" w:hanging="2"/>
    </w:pPr>
  </w:p>
  <w:p w:rsidR="00A35F3D" w:rsidRDefault="00A35F3D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3181350</wp:posOffset>
          </wp:positionH>
          <wp:positionV relativeFrom="paragraph">
            <wp:posOffset>-85724</wp:posOffset>
          </wp:positionV>
          <wp:extent cx="2435225" cy="755015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A35F3D" w:rsidRDefault="00A35F3D">
    <w:pPr>
      <w:tabs>
        <w:tab w:val="center" w:pos="4536"/>
        <w:tab w:val="right" w:pos="9072"/>
      </w:tabs>
      <w:ind w:left="0" w:hanging="2"/>
    </w:pP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bookmarkStart w:id="2" w:name="_heading=h.1fob9te" w:colFirst="0" w:colLast="0"/>
    <w:bookmarkEnd w:id="2"/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3505200</wp:posOffset>
          </wp:positionH>
          <wp:positionV relativeFrom="paragraph">
            <wp:posOffset>-66673</wp:posOffset>
          </wp:positionV>
          <wp:extent cx="2435225" cy="755015"/>
          <wp:effectExtent l="0" t="0" r="0" b="0"/>
          <wp:wrapNone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A35F3D" w:rsidRDefault="001C0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A35F3D" w:rsidRDefault="00A35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B4D3F"/>
    <w:multiLevelType w:val="multilevel"/>
    <w:tmpl w:val="46D4A772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3D"/>
    <w:rsid w:val="001C072E"/>
    <w:rsid w:val="00665C21"/>
    <w:rsid w:val="00754638"/>
    <w:rsid w:val="00A35F3D"/>
    <w:rsid w:val="00C306EF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20BA-5F0B-4783-A982-94FD3C69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rFonts w:ascii="Verdana" w:hAnsi="Verdana"/>
      <w:b/>
      <w:bCs/>
      <w:color w:val="238FCD"/>
      <w:sz w:val="17"/>
      <w:szCs w:val="1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38"/>
      <w:szCs w:val="38"/>
    </w:rPr>
  </w:style>
  <w:style w:type="character" w:customStyle="1" w:styleId="historyitem">
    <w:name w:val="historyitem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1">
    <w:name w:val="Знак Char Char1 Знак"/>
    <w:basedOn w:val="Normal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FirstIndent">
    <w:name w:val="Body Text First Indent"/>
    <w:basedOn w:val="BodyText"/>
    <w:pPr>
      <w:ind w:firstLine="210"/>
    </w:pPr>
  </w:style>
  <w:style w:type="character" w:customStyle="1" w:styleId="BodyTextFirstIndentChar">
    <w:name w:val="Body Text First Indent Char"/>
    <w:basedOn w:val="BodyTex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BodyTextFirstIndent2Char">
    <w:name w:val="Body Text First Indent 2 Char"/>
    <w:basedOn w:val="BodyTextInden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2">
    <w:name w:val="Основен текст (2)_"/>
    <w:rPr>
      <w:rFonts w:ascii="Arial" w:eastAsia="Arial" w:hAnsi="Arial" w:cs="Arial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20">
    <w:name w:val="Основен текст (2)"/>
    <w:basedOn w:val="Normal"/>
    <w:pPr>
      <w:widowControl w:val="0"/>
      <w:shd w:val="clear" w:color="auto" w:fill="FFFFFF"/>
      <w:spacing w:before="180" w:after="180" w:line="266" w:lineRule="atLeast"/>
      <w:jc w:val="both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0E349F008B644AAB6A282E0D042D17E">
    <w:name w:val="A0E349F008B644AAB6A282E0D042D17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List">
    <w:name w:val="List"/>
    <w:basedOn w:val="Normal"/>
    <w:pPr>
      <w:ind w:left="283" w:hanging="283"/>
      <w:contextualSpacing/>
    </w:p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noProof/>
      <w:position w:val="-1"/>
      <w:sz w:val="22"/>
      <w:szCs w:val="22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NPIBR8gB/++0zaIbzGwY6F8AQ==">AMUW2mXpLSXxkbBSoLlM6YFf2hW1UNkNH8KEnA8rfaPCvTS+Np27fs7OK4RjZ6H4Qz8fj0yjwH9TrN2ZjupXzKsfuDh50x56md6DHG7prpNGCGlWyuHaj38wIOqSjkbA+gxQ2enrU1IU1FuElF2v6lYv+ly6vd+Hbg==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kalina1</dc:creator>
  <cp:lastModifiedBy>MLalova</cp:lastModifiedBy>
  <cp:revision>6</cp:revision>
  <dcterms:created xsi:type="dcterms:W3CDTF">2019-12-09T09:21:00Z</dcterms:created>
  <dcterms:modified xsi:type="dcterms:W3CDTF">2021-02-22T21:43:00Z</dcterms:modified>
</cp:coreProperties>
</file>